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0C262" w14:textId="77777777" w:rsidR="00E1354C" w:rsidRDefault="00E1354C" w:rsidP="002575C6">
      <w:pPr>
        <w:pStyle w:val="NoSpacing"/>
        <w:jc w:val="both"/>
        <w:rPr>
          <w:rFonts w:cstheme="minorHAnsi"/>
          <w:b/>
          <w:bCs/>
          <w:sz w:val="26"/>
          <w:szCs w:val="26"/>
          <w:u w:val="single"/>
        </w:rPr>
      </w:pPr>
    </w:p>
    <w:p w14:paraId="0B3D669D" w14:textId="77777777" w:rsidR="00E1354C" w:rsidRDefault="00E1354C" w:rsidP="002575C6">
      <w:pPr>
        <w:pStyle w:val="NoSpacing"/>
        <w:jc w:val="both"/>
        <w:rPr>
          <w:rFonts w:cstheme="minorHAnsi"/>
          <w:b/>
          <w:bCs/>
          <w:sz w:val="26"/>
          <w:szCs w:val="26"/>
          <w:u w:val="single"/>
        </w:rPr>
      </w:pPr>
    </w:p>
    <w:p w14:paraId="1C5F791F" w14:textId="77777777" w:rsidR="00E1354C" w:rsidRDefault="00E1354C" w:rsidP="002575C6">
      <w:pPr>
        <w:pStyle w:val="NoSpacing"/>
        <w:jc w:val="both"/>
        <w:rPr>
          <w:rFonts w:cstheme="minorHAnsi"/>
          <w:b/>
          <w:bCs/>
          <w:sz w:val="26"/>
          <w:szCs w:val="26"/>
          <w:u w:val="single"/>
        </w:rPr>
      </w:pPr>
    </w:p>
    <w:p w14:paraId="116EB3B1" w14:textId="77777777" w:rsidR="00E1354C" w:rsidRDefault="00E1354C" w:rsidP="002575C6">
      <w:pPr>
        <w:pStyle w:val="NoSpacing"/>
        <w:jc w:val="both"/>
        <w:rPr>
          <w:rFonts w:cstheme="minorHAnsi"/>
          <w:b/>
          <w:bCs/>
          <w:sz w:val="26"/>
          <w:szCs w:val="26"/>
          <w:u w:val="single"/>
        </w:rPr>
      </w:pPr>
    </w:p>
    <w:p w14:paraId="2F92E752" w14:textId="77777777" w:rsidR="00DE5BCA" w:rsidRDefault="00DE5BCA" w:rsidP="00DE5BCA">
      <w:pPr>
        <w:pStyle w:val="NoSpacing"/>
        <w:jc w:val="center"/>
        <w:rPr>
          <w:rFonts w:cstheme="minorHAnsi"/>
          <w:b/>
          <w:bCs/>
          <w:sz w:val="72"/>
          <w:szCs w:val="72"/>
        </w:rPr>
      </w:pPr>
    </w:p>
    <w:p w14:paraId="107DCB0D" w14:textId="551E0A02" w:rsidR="00DE5BCA" w:rsidRDefault="00DE5BCA" w:rsidP="00DE5BCA">
      <w:pPr>
        <w:pStyle w:val="NoSpacing"/>
        <w:jc w:val="center"/>
        <w:rPr>
          <w:rFonts w:cstheme="minorHAnsi"/>
          <w:b/>
          <w:bCs/>
          <w:sz w:val="72"/>
          <w:szCs w:val="72"/>
        </w:rPr>
      </w:pPr>
    </w:p>
    <w:p w14:paraId="64D60E5E" w14:textId="2EE2523A" w:rsidR="00DE5BCA" w:rsidRDefault="00DE5BCA" w:rsidP="00DE5BCA">
      <w:pPr>
        <w:pStyle w:val="NoSpacing"/>
        <w:jc w:val="center"/>
        <w:rPr>
          <w:rFonts w:cstheme="minorHAnsi"/>
          <w:b/>
          <w:bCs/>
          <w:sz w:val="72"/>
          <w:szCs w:val="72"/>
        </w:rPr>
      </w:pPr>
    </w:p>
    <w:p w14:paraId="08AD840E" w14:textId="268318A8" w:rsidR="00DE5BCA" w:rsidRDefault="00DE5BCA" w:rsidP="00DE5BCA">
      <w:pPr>
        <w:pStyle w:val="NoSpacing"/>
        <w:jc w:val="center"/>
        <w:rPr>
          <w:rFonts w:cstheme="minorHAnsi"/>
          <w:b/>
          <w:bCs/>
          <w:sz w:val="72"/>
          <w:szCs w:val="72"/>
        </w:rPr>
      </w:pPr>
    </w:p>
    <w:p w14:paraId="0BA001C7" w14:textId="4C272F71" w:rsidR="00DE5BCA" w:rsidRDefault="00C11827" w:rsidP="00DE5BCA">
      <w:pPr>
        <w:pStyle w:val="NoSpacing"/>
        <w:jc w:val="center"/>
        <w:rPr>
          <w:rFonts w:cstheme="minorHAnsi"/>
          <w:b/>
          <w:bCs/>
          <w:sz w:val="72"/>
          <w:szCs w:val="72"/>
        </w:rPr>
      </w:pPr>
      <w:r>
        <w:rPr>
          <w:rFonts w:ascii="Calibri" w:hAnsi="Calibri" w:cs="Calibri"/>
          <w:b/>
          <w:bCs/>
          <w:noProof/>
          <w:color w:val="000000" w:themeColor="text1"/>
          <w:sz w:val="56"/>
          <w:szCs w:val="56"/>
        </w:rPr>
        <w:drawing>
          <wp:inline distT="0" distB="0" distL="0" distR="0" wp14:anchorId="1653ED33" wp14:editId="2CBF8DA1">
            <wp:extent cx="1590070" cy="838200"/>
            <wp:effectExtent l="0" t="0" r="0" b="0"/>
            <wp:docPr id="914957620" name="Picture 1" descr="A logo with a tree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57620" name="Picture 1" descr="A logo with a tree and a hous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2809" cy="839644"/>
                    </a:xfrm>
                    <a:prstGeom prst="rect">
                      <a:avLst/>
                    </a:prstGeom>
                    <a:noFill/>
                  </pic:spPr>
                </pic:pic>
              </a:graphicData>
            </a:graphic>
          </wp:inline>
        </w:drawing>
      </w:r>
    </w:p>
    <w:p w14:paraId="52856C4D" w14:textId="77777777" w:rsidR="00D74D6F" w:rsidRDefault="00D74D6F" w:rsidP="00DE5BCA">
      <w:pPr>
        <w:pStyle w:val="NoSpacing"/>
        <w:jc w:val="center"/>
        <w:rPr>
          <w:rFonts w:cstheme="minorHAnsi"/>
          <w:b/>
          <w:bCs/>
          <w:sz w:val="72"/>
          <w:szCs w:val="72"/>
        </w:rPr>
      </w:pPr>
    </w:p>
    <w:p w14:paraId="443C4995" w14:textId="03AFD58C" w:rsidR="00E1354C" w:rsidRPr="00E40380" w:rsidRDefault="00DE5BCA" w:rsidP="00DE5BCA">
      <w:pPr>
        <w:pStyle w:val="NoSpacing"/>
        <w:jc w:val="center"/>
        <w:rPr>
          <w:rFonts w:cstheme="minorHAnsi"/>
          <w:b/>
          <w:bCs/>
          <w:color w:val="5D186B"/>
          <w:sz w:val="72"/>
          <w:szCs w:val="72"/>
        </w:rPr>
      </w:pPr>
      <w:bookmarkStart w:id="0" w:name="_GoBack"/>
      <w:r w:rsidRPr="00E40380">
        <w:rPr>
          <w:rFonts w:cstheme="minorHAnsi"/>
          <w:b/>
          <w:bCs/>
          <w:color w:val="5D186B"/>
          <w:sz w:val="72"/>
          <w:szCs w:val="72"/>
        </w:rPr>
        <w:t>Supplier Code of Conduct</w:t>
      </w:r>
    </w:p>
    <w:p w14:paraId="703942F1" w14:textId="38C8A553" w:rsidR="00DE5BCA" w:rsidRPr="00E40380" w:rsidRDefault="00DE5BCA" w:rsidP="00DE5BCA">
      <w:pPr>
        <w:pStyle w:val="NoSpacing"/>
        <w:jc w:val="center"/>
        <w:rPr>
          <w:rFonts w:cstheme="minorHAnsi"/>
          <w:b/>
          <w:bCs/>
          <w:color w:val="5D186B"/>
          <w:sz w:val="72"/>
          <w:szCs w:val="72"/>
        </w:rPr>
      </w:pPr>
      <w:r w:rsidRPr="00E40380">
        <w:rPr>
          <w:rFonts w:cstheme="minorHAnsi"/>
          <w:b/>
          <w:bCs/>
          <w:color w:val="5D186B"/>
          <w:sz w:val="72"/>
          <w:szCs w:val="72"/>
        </w:rPr>
        <w:t>202</w:t>
      </w:r>
      <w:r w:rsidR="0091694F" w:rsidRPr="00E40380">
        <w:rPr>
          <w:rFonts w:cstheme="minorHAnsi"/>
          <w:b/>
          <w:bCs/>
          <w:color w:val="5D186B"/>
          <w:sz w:val="72"/>
          <w:szCs w:val="72"/>
        </w:rPr>
        <w:t>5</w:t>
      </w:r>
      <w:r w:rsidRPr="00E40380">
        <w:rPr>
          <w:rFonts w:cstheme="minorHAnsi"/>
          <w:b/>
          <w:bCs/>
          <w:color w:val="5D186B"/>
          <w:sz w:val="72"/>
          <w:szCs w:val="72"/>
        </w:rPr>
        <w:t>-2</w:t>
      </w:r>
      <w:r w:rsidR="0091694F" w:rsidRPr="00E40380">
        <w:rPr>
          <w:rFonts w:cstheme="minorHAnsi"/>
          <w:b/>
          <w:bCs/>
          <w:color w:val="5D186B"/>
          <w:sz w:val="72"/>
          <w:szCs w:val="72"/>
        </w:rPr>
        <w:t>6</w:t>
      </w:r>
    </w:p>
    <w:bookmarkEnd w:id="0"/>
    <w:p w14:paraId="3C4EE0DA" w14:textId="77777777" w:rsidR="00E1354C" w:rsidRDefault="00E1354C" w:rsidP="002575C6">
      <w:pPr>
        <w:pStyle w:val="NoSpacing"/>
        <w:jc w:val="both"/>
        <w:rPr>
          <w:rFonts w:cstheme="minorHAnsi"/>
          <w:b/>
          <w:bCs/>
          <w:sz w:val="26"/>
          <w:szCs w:val="26"/>
          <w:u w:val="single"/>
        </w:rPr>
      </w:pPr>
    </w:p>
    <w:p w14:paraId="71196225" w14:textId="77777777" w:rsidR="00E1354C" w:rsidRDefault="00E1354C" w:rsidP="002575C6">
      <w:pPr>
        <w:pStyle w:val="NoSpacing"/>
        <w:jc w:val="both"/>
        <w:rPr>
          <w:rFonts w:cstheme="minorHAnsi"/>
          <w:b/>
          <w:bCs/>
          <w:sz w:val="26"/>
          <w:szCs w:val="26"/>
          <w:u w:val="single"/>
        </w:rPr>
      </w:pPr>
    </w:p>
    <w:p w14:paraId="5AA0B31E" w14:textId="77777777" w:rsidR="00E1354C" w:rsidRDefault="00E1354C" w:rsidP="002575C6">
      <w:pPr>
        <w:pStyle w:val="NoSpacing"/>
        <w:jc w:val="both"/>
        <w:rPr>
          <w:rFonts w:cstheme="minorHAnsi"/>
          <w:b/>
          <w:bCs/>
          <w:sz w:val="26"/>
          <w:szCs w:val="26"/>
          <w:u w:val="single"/>
        </w:rPr>
      </w:pPr>
    </w:p>
    <w:p w14:paraId="2489C07C" w14:textId="77777777" w:rsidR="00E40380" w:rsidRDefault="00E40380" w:rsidP="002575C6">
      <w:pPr>
        <w:pStyle w:val="NoSpacing"/>
        <w:jc w:val="both"/>
        <w:rPr>
          <w:rFonts w:cstheme="minorHAnsi"/>
          <w:b/>
          <w:bCs/>
          <w:sz w:val="26"/>
          <w:szCs w:val="26"/>
        </w:rPr>
      </w:pPr>
    </w:p>
    <w:p w14:paraId="40A2257C" w14:textId="77777777" w:rsidR="00E40380" w:rsidRDefault="00E40380" w:rsidP="002575C6">
      <w:pPr>
        <w:pStyle w:val="NoSpacing"/>
        <w:jc w:val="both"/>
        <w:rPr>
          <w:rFonts w:cstheme="minorHAnsi"/>
          <w:b/>
          <w:bCs/>
          <w:sz w:val="26"/>
          <w:szCs w:val="26"/>
        </w:rPr>
      </w:pPr>
    </w:p>
    <w:p w14:paraId="2FCD164B" w14:textId="77777777" w:rsidR="00E40380" w:rsidRDefault="00E40380" w:rsidP="002575C6">
      <w:pPr>
        <w:pStyle w:val="NoSpacing"/>
        <w:jc w:val="both"/>
        <w:rPr>
          <w:rFonts w:cstheme="minorHAnsi"/>
          <w:b/>
          <w:bCs/>
          <w:sz w:val="26"/>
          <w:szCs w:val="26"/>
        </w:rPr>
      </w:pPr>
    </w:p>
    <w:p w14:paraId="5F56D77E" w14:textId="77777777" w:rsidR="00E40380" w:rsidRDefault="00E40380" w:rsidP="002575C6">
      <w:pPr>
        <w:pStyle w:val="NoSpacing"/>
        <w:jc w:val="both"/>
        <w:rPr>
          <w:rFonts w:cstheme="minorHAnsi"/>
          <w:b/>
          <w:bCs/>
          <w:sz w:val="26"/>
          <w:szCs w:val="26"/>
        </w:rPr>
      </w:pPr>
    </w:p>
    <w:p w14:paraId="58C67456" w14:textId="77777777" w:rsidR="00E40380" w:rsidRDefault="00E40380" w:rsidP="002575C6">
      <w:pPr>
        <w:pStyle w:val="NoSpacing"/>
        <w:jc w:val="both"/>
        <w:rPr>
          <w:rFonts w:cstheme="minorHAnsi"/>
          <w:b/>
          <w:bCs/>
          <w:sz w:val="26"/>
          <w:szCs w:val="26"/>
        </w:rPr>
      </w:pPr>
    </w:p>
    <w:p w14:paraId="07D300FA" w14:textId="77777777" w:rsidR="00E40380" w:rsidRDefault="00E40380" w:rsidP="002575C6">
      <w:pPr>
        <w:pStyle w:val="NoSpacing"/>
        <w:jc w:val="both"/>
        <w:rPr>
          <w:rFonts w:cstheme="minorHAnsi"/>
          <w:b/>
          <w:bCs/>
          <w:sz w:val="26"/>
          <w:szCs w:val="26"/>
        </w:rPr>
      </w:pPr>
    </w:p>
    <w:p w14:paraId="5D2F5523" w14:textId="77777777" w:rsidR="00E40380" w:rsidRDefault="00E40380" w:rsidP="002575C6">
      <w:pPr>
        <w:pStyle w:val="NoSpacing"/>
        <w:jc w:val="both"/>
        <w:rPr>
          <w:rFonts w:cstheme="minorHAnsi"/>
          <w:b/>
          <w:bCs/>
          <w:sz w:val="26"/>
          <w:szCs w:val="26"/>
        </w:rPr>
      </w:pPr>
    </w:p>
    <w:p w14:paraId="2ACD249E" w14:textId="77777777" w:rsidR="00E40380" w:rsidRDefault="00E40380" w:rsidP="002575C6">
      <w:pPr>
        <w:pStyle w:val="NoSpacing"/>
        <w:jc w:val="both"/>
        <w:rPr>
          <w:rFonts w:cstheme="minorHAnsi"/>
          <w:b/>
          <w:bCs/>
          <w:sz w:val="26"/>
          <w:szCs w:val="26"/>
        </w:rPr>
      </w:pPr>
    </w:p>
    <w:p w14:paraId="4A94ECAA" w14:textId="77777777" w:rsidR="00E40380" w:rsidRDefault="00E40380" w:rsidP="002575C6">
      <w:pPr>
        <w:pStyle w:val="NoSpacing"/>
        <w:jc w:val="both"/>
        <w:rPr>
          <w:rFonts w:cstheme="minorHAnsi"/>
          <w:b/>
          <w:bCs/>
          <w:sz w:val="26"/>
          <w:szCs w:val="26"/>
        </w:rPr>
      </w:pPr>
    </w:p>
    <w:p w14:paraId="3DF86D57" w14:textId="77777777" w:rsidR="00E40380" w:rsidRDefault="00E40380" w:rsidP="002575C6">
      <w:pPr>
        <w:pStyle w:val="NoSpacing"/>
        <w:jc w:val="both"/>
        <w:rPr>
          <w:rFonts w:cstheme="minorHAnsi"/>
          <w:b/>
          <w:bCs/>
          <w:sz w:val="26"/>
          <w:szCs w:val="26"/>
        </w:rPr>
      </w:pPr>
    </w:p>
    <w:p w14:paraId="2E33F94C" w14:textId="77777777" w:rsidR="00E40380" w:rsidRDefault="00E40380" w:rsidP="002575C6">
      <w:pPr>
        <w:pStyle w:val="NoSpacing"/>
        <w:jc w:val="both"/>
        <w:rPr>
          <w:rFonts w:cstheme="minorHAnsi"/>
          <w:b/>
          <w:bCs/>
          <w:sz w:val="26"/>
          <w:szCs w:val="26"/>
        </w:rPr>
      </w:pPr>
    </w:p>
    <w:p w14:paraId="73B86FD5" w14:textId="77777777" w:rsidR="00E40380" w:rsidRDefault="00E40380" w:rsidP="002575C6">
      <w:pPr>
        <w:pStyle w:val="NoSpacing"/>
        <w:jc w:val="both"/>
        <w:rPr>
          <w:rFonts w:cstheme="minorHAnsi"/>
          <w:b/>
          <w:bCs/>
          <w:sz w:val="26"/>
          <w:szCs w:val="26"/>
        </w:rPr>
      </w:pPr>
    </w:p>
    <w:p w14:paraId="5E215896" w14:textId="672F38BF" w:rsidR="00E1354C" w:rsidRPr="00E40380" w:rsidRDefault="008B3A63" w:rsidP="002575C6">
      <w:pPr>
        <w:pStyle w:val="NoSpacing"/>
        <w:jc w:val="both"/>
        <w:rPr>
          <w:rFonts w:cstheme="minorHAnsi"/>
          <w:b/>
          <w:bCs/>
          <w:sz w:val="26"/>
          <w:szCs w:val="26"/>
        </w:rPr>
      </w:pPr>
      <w:r>
        <w:rPr>
          <w:rFonts w:cstheme="minorHAnsi"/>
          <w:b/>
          <w:bCs/>
          <w:sz w:val="26"/>
          <w:szCs w:val="26"/>
        </w:rPr>
        <w:t>January</w:t>
      </w:r>
      <w:r w:rsidR="000E3E5D">
        <w:rPr>
          <w:rFonts w:cstheme="minorHAnsi"/>
          <w:b/>
          <w:bCs/>
          <w:sz w:val="26"/>
          <w:szCs w:val="26"/>
        </w:rPr>
        <w:t xml:space="preserve"> 20206</w:t>
      </w:r>
    </w:p>
    <w:p w14:paraId="67D17968" w14:textId="77777777" w:rsidR="00E1354C" w:rsidRDefault="00E1354C" w:rsidP="002575C6">
      <w:pPr>
        <w:pStyle w:val="NoSpacing"/>
        <w:jc w:val="both"/>
        <w:rPr>
          <w:rFonts w:cstheme="minorHAnsi"/>
          <w:b/>
          <w:bCs/>
          <w:sz w:val="26"/>
          <w:szCs w:val="26"/>
          <w:u w:val="single"/>
        </w:rPr>
      </w:pPr>
    </w:p>
    <w:p w14:paraId="069A2EC7" w14:textId="0CCA2891" w:rsidR="00B26789" w:rsidRPr="0091694F" w:rsidRDefault="00B26789" w:rsidP="00D60EF1">
      <w:pPr>
        <w:pStyle w:val="NoSpacing"/>
        <w:jc w:val="both"/>
        <w:rPr>
          <w:rFonts w:cstheme="minorHAnsi"/>
          <w:b/>
          <w:bCs/>
          <w:color w:val="5D186B"/>
          <w:sz w:val="24"/>
          <w:szCs w:val="24"/>
        </w:rPr>
      </w:pPr>
      <w:r w:rsidRPr="0091694F">
        <w:rPr>
          <w:rFonts w:cstheme="minorHAnsi"/>
          <w:b/>
          <w:bCs/>
          <w:color w:val="5D186B"/>
          <w:sz w:val="24"/>
          <w:szCs w:val="24"/>
        </w:rPr>
        <w:t xml:space="preserve">Why it matters to us all:  A message from our </w:t>
      </w:r>
      <w:r w:rsidR="0091694F">
        <w:rPr>
          <w:rFonts w:cstheme="minorHAnsi"/>
          <w:b/>
          <w:bCs/>
          <w:color w:val="5D186B"/>
          <w:sz w:val="24"/>
          <w:szCs w:val="24"/>
        </w:rPr>
        <w:t>Managing</w:t>
      </w:r>
      <w:r w:rsidRPr="0091694F">
        <w:rPr>
          <w:rFonts w:cstheme="minorHAnsi"/>
          <w:b/>
          <w:bCs/>
          <w:color w:val="5D186B"/>
          <w:sz w:val="24"/>
          <w:szCs w:val="24"/>
        </w:rPr>
        <w:t xml:space="preserve"> Director </w:t>
      </w:r>
    </w:p>
    <w:p w14:paraId="640141E9" w14:textId="77777777" w:rsidR="00B26789" w:rsidRPr="00AE6A36" w:rsidRDefault="00B26789" w:rsidP="002575C6">
      <w:pPr>
        <w:pStyle w:val="NoSpacing"/>
        <w:jc w:val="both"/>
        <w:rPr>
          <w:rFonts w:cstheme="minorHAnsi"/>
          <w:sz w:val="24"/>
          <w:szCs w:val="24"/>
        </w:rPr>
      </w:pPr>
      <w:r w:rsidRPr="00AE6A36">
        <w:rPr>
          <w:rFonts w:cstheme="minorHAnsi"/>
          <w:sz w:val="24"/>
          <w:szCs w:val="24"/>
        </w:rPr>
        <w:t xml:space="preserve"> </w:t>
      </w:r>
    </w:p>
    <w:p w14:paraId="1F4A7BA3" w14:textId="16807E4D" w:rsidR="00B26789" w:rsidRPr="00AE6A36" w:rsidRDefault="00B26789" w:rsidP="002575C6">
      <w:pPr>
        <w:pStyle w:val="NoSpacing"/>
        <w:jc w:val="both"/>
        <w:rPr>
          <w:rFonts w:cstheme="minorHAnsi"/>
          <w:sz w:val="24"/>
          <w:szCs w:val="24"/>
        </w:rPr>
      </w:pPr>
      <w:r w:rsidRPr="00AE6A36">
        <w:rPr>
          <w:rFonts w:cstheme="minorHAnsi"/>
          <w:sz w:val="24"/>
          <w:szCs w:val="24"/>
        </w:rPr>
        <w:t xml:space="preserve">At </w:t>
      </w:r>
      <w:r w:rsidR="0091694F">
        <w:rPr>
          <w:rFonts w:cstheme="minorHAnsi"/>
          <w:sz w:val="24"/>
          <w:szCs w:val="24"/>
        </w:rPr>
        <w:t>STAR</w:t>
      </w:r>
      <w:r w:rsidRPr="00AE6A36">
        <w:rPr>
          <w:rFonts w:cstheme="minorHAnsi"/>
          <w:sz w:val="24"/>
          <w:szCs w:val="24"/>
        </w:rPr>
        <w:t xml:space="preserve">, we value the business relationships we have with our suppliers and seek to build </w:t>
      </w:r>
      <w:r w:rsidR="00A2392B">
        <w:rPr>
          <w:rFonts w:cstheme="minorHAnsi"/>
          <w:sz w:val="24"/>
          <w:szCs w:val="24"/>
        </w:rPr>
        <w:t>a partnership approach with suppliers</w:t>
      </w:r>
      <w:r w:rsidRPr="00AE6A36">
        <w:rPr>
          <w:rFonts w:cstheme="minorHAnsi"/>
          <w:sz w:val="24"/>
          <w:szCs w:val="24"/>
        </w:rPr>
        <w:t>, treating our suppliers and partners fairly and paying promptly</w:t>
      </w:r>
      <w:r w:rsidR="00A2392B">
        <w:rPr>
          <w:rFonts w:cstheme="minorHAnsi"/>
          <w:sz w:val="24"/>
          <w:szCs w:val="24"/>
        </w:rPr>
        <w:t xml:space="preserve"> as set out in our terms</w:t>
      </w:r>
      <w:r w:rsidRPr="00AE6A36">
        <w:rPr>
          <w:rFonts w:cstheme="minorHAnsi"/>
          <w:sz w:val="24"/>
          <w:szCs w:val="24"/>
        </w:rPr>
        <w:t>. We want to work with suppliers who share our values</w:t>
      </w:r>
      <w:r w:rsidR="00A2392B">
        <w:rPr>
          <w:rFonts w:cstheme="minorHAnsi"/>
          <w:sz w:val="24"/>
          <w:szCs w:val="24"/>
        </w:rPr>
        <w:t xml:space="preserve"> and social </w:t>
      </w:r>
      <w:r w:rsidR="00421046">
        <w:rPr>
          <w:rFonts w:cstheme="minorHAnsi"/>
          <w:sz w:val="24"/>
          <w:szCs w:val="24"/>
        </w:rPr>
        <w:t xml:space="preserve">purpose </w:t>
      </w:r>
      <w:r w:rsidR="00421046" w:rsidRPr="00AE6A36">
        <w:rPr>
          <w:rFonts w:cstheme="minorHAnsi"/>
          <w:sz w:val="24"/>
          <w:szCs w:val="24"/>
        </w:rPr>
        <w:t>and</w:t>
      </w:r>
      <w:r w:rsidRPr="00AE6A36">
        <w:rPr>
          <w:rFonts w:cstheme="minorHAnsi"/>
          <w:sz w:val="24"/>
          <w:szCs w:val="24"/>
        </w:rPr>
        <w:t xml:space="preserve"> support us in delivering the ultimate vision of Building Better Futures. </w:t>
      </w:r>
    </w:p>
    <w:p w14:paraId="1B7C40E8" w14:textId="77777777" w:rsidR="002575C6" w:rsidRPr="00AE6A36" w:rsidRDefault="002575C6" w:rsidP="002575C6">
      <w:pPr>
        <w:pStyle w:val="NoSpacing"/>
        <w:jc w:val="both"/>
        <w:rPr>
          <w:rFonts w:cstheme="minorHAnsi"/>
          <w:sz w:val="24"/>
          <w:szCs w:val="24"/>
        </w:rPr>
      </w:pPr>
    </w:p>
    <w:p w14:paraId="0775D696" w14:textId="4E9E32EB" w:rsidR="00B26789" w:rsidRPr="00AE6A36" w:rsidRDefault="00B26789" w:rsidP="002575C6">
      <w:pPr>
        <w:pStyle w:val="NoSpacing"/>
        <w:jc w:val="both"/>
        <w:rPr>
          <w:rFonts w:cstheme="minorHAnsi"/>
          <w:sz w:val="24"/>
          <w:szCs w:val="24"/>
        </w:rPr>
      </w:pPr>
      <w:r w:rsidRPr="00AE6A36">
        <w:rPr>
          <w:rFonts w:cstheme="minorHAnsi"/>
          <w:sz w:val="24"/>
          <w:szCs w:val="24"/>
        </w:rPr>
        <w:t>Our aim is to encourage and work with suppliers to achieve the highest standards within our supply chain</w:t>
      </w:r>
      <w:r w:rsidR="00A2392B">
        <w:rPr>
          <w:rFonts w:cstheme="minorHAnsi"/>
          <w:sz w:val="24"/>
          <w:szCs w:val="24"/>
        </w:rPr>
        <w:t xml:space="preserve"> and</w:t>
      </w:r>
      <w:r w:rsidR="00735052">
        <w:rPr>
          <w:rFonts w:cstheme="minorHAnsi"/>
          <w:sz w:val="24"/>
          <w:szCs w:val="24"/>
        </w:rPr>
        <w:t xml:space="preserve"> </w:t>
      </w:r>
      <w:r w:rsidRPr="00AE6A36">
        <w:rPr>
          <w:rFonts w:cstheme="minorHAnsi"/>
          <w:sz w:val="24"/>
          <w:szCs w:val="24"/>
        </w:rPr>
        <w:t xml:space="preserve">we are committed </w:t>
      </w:r>
      <w:r w:rsidR="00735052" w:rsidRPr="00AE6A36">
        <w:rPr>
          <w:rFonts w:cstheme="minorHAnsi"/>
          <w:sz w:val="24"/>
          <w:szCs w:val="24"/>
        </w:rPr>
        <w:t>to ensure</w:t>
      </w:r>
      <w:r w:rsidRPr="00AE6A36">
        <w:rPr>
          <w:rFonts w:cstheme="minorHAnsi"/>
          <w:sz w:val="24"/>
          <w:szCs w:val="24"/>
        </w:rPr>
        <w:t xml:space="preserve"> that together we can achieve wider social, economic and environmental benefits.  </w:t>
      </w:r>
    </w:p>
    <w:p w14:paraId="18338FE4" w14:textId="77777777" w:rsidR="002575C6" w:rsidRPr="00AE6A36" w:rsidRDefault="002575C6" w:rsidP="002575C6">
      <w:pPr>
        <w:pStyle w:val="NoSpacing"/>
        <w:jc w:val="both"/>
        <w:rPr>
          <w:rFonts w:cstheme="minorHAnsi"/>
          <w:sz w:val="24"/>
          <w:szCs w:val="24"/>
        </w:rPr>
      </w:pPr>
    </w:p>
    <w:p w14:paraId="33ED5A51" w14:textId="02B9024E" w:rsidR="002575C6" w:rsidRDefault="00B26789" w:rsidP="002575C6">
      <w:pPr>
        <w:pStyle w:val="NoSpacing"/>
        <w:jc w:val="both"/>
        <w:rPr>
          <w:rFonts w:ascii="Calibri" w:eastAsia="Calibri" w:hAnsi="Calibri" w:cs="Calibri"/>
          <w:sz w:val="24"/>
          <w:szCs w:val="24"/>
        </w:rPr>
      </w:pPr>
      <w:r w:rsidRPr="05CE62C6">
        <w:rPr>
          <w:sz w:val="24"/>
          <w:szCs w:val="24"/>
        </w:rPr>
        <w:t>This Supplier C</w:t>
      </w:r>
      <w:r w:rsidR="0001460A" w:rsidRPr="05CE62C6">
        <w:rPr>
          <w:sz w:val="24"/>
          <w:szCs w:val="24"/>
        </w:rPr>
        <w:t>ode of Conduct</w:t>
      </w:r>
      <w:r w:rsidRPr="05CE62C6">
        <w:rPr>
          <w:sz w:val="24"/>
          <w:szCs w:val="24"/>
        </w:rPr>
        <w:t xml:space="preserve"> sets out some basic principles of how we will conduct business in an open, honest and transparent manner and the behaviours and practices we expect of our suppliers and partners. </w:t>
      </w:r>
      <w:r w:rsidR="6B659B2E" w:rsidRPr="002218A7">
        <w:rPr>
          <w:rFonts w:ascii="Calibri" w:eastAsia="Calibri" w:hAnsi="Calibri" w:cs="Calibri"/>
          <w:sz w:val="24"/>
          <w:szCs w:val="24"/>
        </w:rPr>
        <w:t>Our ‘People First’ philosophy means that we put our customers and colleagues firmly at the centre of everything we do so we can delight our customers and do a great job in building better futures for those in our communities. We expect our suppliers to commit to a focus on customer satisfaction and delivering positive outcomes for our customers.</w:t>
      </w:r>
    </w:p>
    <w:p w14:paraId="0086C130" w14:textId="77777777" w:rsidR="006B47DC" w:rsidRPr="00AE6A36" w:rsidRDefault="006B47DC" w:rsidP="002575C6">
      <w:pPr>
        <w:pStyle w:val="NoSpacing"/>
        <w:jc w:val="both"/>
        <w:rPr>
          <w:rFonts w:cstheme="minorHAnsi"/>
          <w:sz w:val="24"/>
          <w:szCs w:val="24"/>
        </w:rPr>
      </w:pPr>
    </w:p>
    <w:p w14:paraId="370759CA" w14:textId="0CC3F926" w:rsidR="00B26789" w:rsidRPr="00AE6A36" w:rsidRDefault="00B26789" w:rsidP="002575C6">
      <w:pPr>
        <w:pStyle w:val="NoSpacing"/>
        <w:jc w:val="both"/>
        <w:rPr>
          <w:rFonts w:cstheme="minorHAnsi"/>
          <w:sz w:val="24"/>
          <w:szCs w:val="24"/>
        </w:rPr>
      </w:pPr>
      <w:r w:rsidRPr="00AE6A36">
        <w:rPr>
          <w:rFonts w:cstheme="minorHAnsi"/>
          <w:sz w:val="24"/>
          <w:szCs w:val="24"/>
        </w:rPr>
        <w:t xml:space="preserve">We understand that different aspects of this </w:t>
      </w:r>
      <w:r w:rsidR="00684EBE">
        <w:rPr>
          <w:rFonts w:cstheme="minorHAnsi"/>
          <w:sz w:val="24"/>
          <w:szCs w:val="24"/>
        </w:rPr>
        <w:t>Code</w:t>
      </w:r>
      <w:r w:rsidRPr="00AE6A36">
        <w:rPr>
          <w:rFonts w:cstheme="minorHAnsi"/>
          <w:sz w:val="24"/>
          <w:szCs w:val="24"/>
        </w:rPr>
        <w:t xml:space="preserve"> will be more relevant to some than others, depending upon the nature and scale of the supplier. We will work with suppliers of all sizes to provide support and to develop suitable targets which are appropriate to the nature and scale of the goods and services they offer. </w:t>
      </w:r>
    </w:p>
    <w:p w14:paraId="4E616291" w14:textId="77777777" w:rsidR="002575C6" w:rsidRPr="00AE6A36" w:rsidRDefault="002575C6" w:rsidP="002575C6">
      <w:pPr>
        <w:pStyle w:val="NoSpacing"/>
        <w:jc w:val="both"/>
        <w:rPr>
          <w:rFonts w:cstheme="minorHAnsi"/>
          <w:sz w:val="24"/>
          <w:szCs w:val="24"/>
        </w:rPr>
      </w:pPr>
    </w:p>
    <w:p w14:paraId="300C64B7" w14:textId="74A2D095" w:rsidR="00B26789" w:rsidRPr="00AE6A36" w:rsidRDefault="00B26789" w:rsidP="002575C6">
      <w:pPr>
        <w:pStyle w:val="NoSpacing"/>
        <w:jc w:val="both"/>
        <w:rPr>
          <w:rFonts w:cstheme="minorHAnsi"/>
          <w:sz w:val="24"/>
          <w:szCs w:val="24"/>
        </w:rPr>
      </w:pPr>
      <w:r w:rsidRPr="00AE6A36">
        <w:rPr>
          <w:rFonts w:cstheme="minorHAnsi"/>
          <w:sz w:val="24"/>
          <w:szCs w:val="24"/>
        </w:rPr>
        <w:t xml:space="preserve">As a minimum, we expect our suppliers to comply with all applicable laws and regulations providing safe working conditions, treating workers with dignity and respect, acting fairly and ethically and using environmentally responsible practices where practicable.  </w:t>
      </w:r>
    </w:p>
    <w:p w14:paraId="2627D33F" w14:textId="77777777" w:rsidR="002575C6" w:rsidRPr="00AE6A36" w:rsidRDefault="002575C6" w:rsidP="002575C6">
      <w:pPr>
        <w:pStyle w:val="NoSpacing"/>
        <w:jc w:val="both"/>
        <w:rPr>
          <w:rFonts w:cstheme="minorHAnsi"/>
          <w:sz w:val="24"/>
          <w:szCs w:val="24"/>
        </w:rPr>
      </w:pPr>
    </w:p>
    <w:p w14:paraId="66807B26" w14:textId="2528E4B5" w:rsidR="00B26789" w:rsidRPr="00AE6A36" w:rsidRDefault="00B26789" w:rsidP="002575C6">
      <w:pPr>
        <w:pStyle w:val="NoSpacing"/>
        <w:jc w:val="both"/>
        <w:rPr>
          <w:rFonts w:cstheme="minorHAnsi"/>
          <w:sz w:val="24"/>
          <w:szCs w:val="24"/>
        </w:rPr>
      </w:pPr>
      <w:r w:rsidRPr="00AE6A36">
        <w:rPr>
          <w:rFonts w:cstheme="minorHAnsi"/>
          <w:sz w:val="24"/>
          <w:szCs w:val="24"/>
        </w:rPr>
        <w:t xml:space="preserve">We will continuously review and develop this </w:t>
      </w:r>
      <w:r w:rsidR="00684EBE">
        <w:rPr>
          <w:rFonts w:cstheme="minorHAnsi"/>
          <w:sz w:val="24"/>
          <w:szCs w:val="24"/>
        </w:rPr>
        <w:t>Code</w:t>
      </w:r>
      <w:r w:rsidRPr="00AE6A36">
        <w:rPr>
          <w:rFonts w:cstheme="minorHAnsi"/>
          <w:sz w:val="24"/>
          <w:szCs w:val="24"/>
        </w:rPr>
        <w:t xml:space="preserve"> to reflect changing standards in social, environmental and digital best practice. </w:t>
      </w:r>
    </w:p>
    <w:p w14:paraId="0A437E81" w14:textId="77777777" w:rsidR="002575C6" w:rsidRPr="00AE6A36" w:rsidRDefault="002575C6" w:rsidP="002575C6">
      <w:pPr>
        <w:pStyle w:val="NoSpacing"/>
        <w:jc w:val="both"/>
        <w:rPr>
          <w:rFonts w:cstheme="minorHAnsi"/>
          <w:sz w:val="24"/>
          <w:szCs w:val="24"/>
        </w:rPr>
      </w:pPr>
    </w:p>
    <w:p w14:paraId="57C337D4" w14:textId="77777777" w:rsidR="00881395" w:rsidRDefault="00B26789" w:rsidP="002575C6">
      <w:pPr>
        <w:pStyle w:val="NoSpacing"/>
        <w:jc w:val="both"/>
        <w:rPr>
          <w:rFonts w:cstheme="minorHAnsi"/>
          <w:sz w:val="24"/>
          <w:szCs w:val="24"/>
        </w:rPr>
      </w:pPr>
      <w:r w:rsidRPr="00AE6A36">
        <w:rPr>
          <w:rFonts w:cstheme="minorHAnsi"/>
          <w:sz w:val="24"/>
          <w:szCs w:val="24"/>
        </w:rPr>
        <w:t xml:space="preserve">In addition, we will improve the systems and processes that will simplify and improve the way we with work with our supply chain. </w:t>
      </w:r>
    </w:p>
    <w:p w14:paraId="2EB78A31" w14:textId="77777777" w:rsidR="00881395" w:rsidRDefault="00881395" w:rsidP="002575C6">
      <w:pPr>
        <w:pStyle w:val="NoSpacing"/>
        <w:jc w:val="both"/>
        <w:rPr>
          <w:rFonts w:cstheme="minorHAnsi"/>
          <w:sz w:val="24"/>
          <w:szCs w:val="24"/>
        </w:rPr>
      </w:pPr>
    </w:p>
    <w:p w14:paraId="686AEB33" w14:textId="45885660" w:rsidR="00B05367" w:rsidRPr="00AE6A36" w:rsidRDefault="76AC874B" w:rsidP="2BA76081">
      <w:pPr>
        <w:pStyle w:val="NoSpacing"/>
        <w:jc w:val="both"/>
        <w:rPr>
          <w:sz w:val="24"/>
          <w:szCs w:val="24"/>
        </w:rPr>
      </w:pPr>
      <w:r w:rsidRPr="05CE62C6">
        <w:rPr>
          <w:sz w:val="24"/>
          <w:szCs w:val="24"/>
        </w:rPr>
        <w:t>We require suppliers to report any brea</w:t>
      </w:r>
      <w:r w:rsidR="03BEB93B" w:rsidRPr="05CE62C6">
        <w:rPr>
          <w:sz w:val="24"/>
          <w:szCs w:val="24"/>
        </w:rPr>
        <w:t>ches of this Code</w:t>
      </w:r>
      <w:r w:rsidRPr="05CE62C6">
        <w:rPr>
          <w:sz w:val="24"/>
          <w:szCs w:val="24"/>
        </w:rPr>
        <w:t xml:space="preserve"> to us immediately. </w:t>
      </w:r>
      <w:r w:rsidR="00B26789" w:rsidRPr="05CE62C6">
        <w:rPr>
          <w:sz w:val="24"/>
          <w:szCs w:val="24"/>
        </w:rPr>
        <w:t xml:space="preserve"> </w:t>
      </w:r>
      <w:r w:rsidR="00B05367" w:rsidRPr="094C3F4F">
        <w:rPr>
          <w:sz w:val="24"/>
          <w:szCs w:val="24"/>
        </w:rPr>
        <w:t>If any breach of this Code amounts to a breach of the contract between us, then either of us may have the right to terminate it.</w:t>
      </w:r>
    </w:p>
    <w:p w14:paraId="4D7E2EBE" w14:textId="61C6EBD0" w:rsidR="00B26789" w:rsidRDefault="00B26789" w:rsidP="002575C6">
      <w:pPr>
        <w:pStyle w:val="NoSpacing"/>
        <w:jc w:val="both"/>
        <w:rPr>
          <w:rFonts w:cstheme="minorHAnsi"/>
          <w:sz w:val="24"/>
          <w:szCs w:val="24"/>
        </w:rPr>
      </w:pPr>
      <w:r w:rsidRPr="00AE6A36">
        <w:rPr>
          <w:rFonts w:cstheme="minorHAnsi"/>
          <w:sz w:val="24"/>
          <w:szCs w:val="24"/>
        </w:rPr>
        <w:t xml:space="preserve"> </w:t>
      </w:r>
    </w:p>
    <w:p w14:paraId="48D19399" w14:textId="77777777" w:rsidR="006B47DC" w:rsidRDefault="006B47DC" w:rsidP="002575C6">
      <w:pPr>
        <w:pStyle w:val="NoSpacing"/>
        <w:jc w:val="both"/>
        <w:rPr>
          <w:rFonts w:cstheme="minorHAnsi"/>
          <w:sz w:val="24"/>
          <w:szCs w:val="24"/>
        </w:rPr>
      </w:pPr>
    </w:p>
    <w:p w14:paraId="58BFA228" w14:textId="5F273E5F" w:rsidR="006B47DC" w:rsidRDefault="006B47DC" w:rsidP="002575C6">
      <w:pPr>
        <w:pStyle w:val="NoSpacing"/>
        <w:jc w:val="both"/>
        <w:rPr>
          <w:rFonts w:cstheme="minorHAnsi"/>
          <w:sz w:val="24"/>
          <w:szCs w:val="24"/>
        </w:rPr>
      </w:pPr>
    </w:p>
    <w:p w14:paraId="27517689" w14:textId="77777777" w:rsidR="00D60EF1" w:rsidRPr="00AE6A36" w:rsidRDefault="00D60EF1" w:rsidP="002575C6">
      <w:pPr>
        <w:pStyle w:val="NoSpacing"/>
        <w:jc w:val="both"/>
        <w:rPr>
          <w:rFonts w:cstheme="minorHAnsi"/>
          <w:sz w:val="24"/>
          <w:szCs w:val="24"/>
        </w:rPr>
      </w:pPr>
    </w:p>
    <w:p w14:paraId="7CD3FAD9" w14:textId="4B2A6531" w:rsidR="00B26789" w:rsidRPr="00AE6A36" w:rsidRDefault="0091694F" w:rsidP="002575C6">
      <w:pPr>
        <w:pStyle w:val="NoSpacing"/>
        <w:jc w:val="both"/>
        <w:rPr>
          <w:rFonts w:cstheme="minorHAnsi"/>
          <w:b/>
          <w:bCs/>
          <w:sz w:val="24"/>
          <w:szCs w:val="24"/>
        </w:rPr>
      </w:pPr>
      <w:r>
        <w:rPr>
          <w:rFonts w:cstheme="minorHAnsi"/>
          <w:b/>
          <w:bCs/>
          <w:sz w:val="24"/>
          <w:szCs w:val="24"/>
        </w:rPr>
        <w:t>Harpreet Rayet</w:t>
      </w:r>
    </w:p>
    <w:p w14:paraId="188A89B3" w14:textId="29A322F0" w:rsidR="007413DA" w:rsidRDefault="0091694F" w:rsidP="0079385E">
      <w:pPr>
        <w:jc w:val="both"/>
        <w:rPr>
          <w:rFonts w:cstheme="minorHAnsi"/>
          <w:b/>
          <w:bCs/>
          <w:sz w:val="24"/>
          <w:szCs w:val="24"/>
        </w:rPr>
      </w:pPr>
      <w:r>
        <w:rPr>
          <w:rFonts w:cstheme="minorHAnsi"/>
          <w:b/>
          <w:bCs/>
          <w:sz w:val="24"/>
          <w:szCs w:val="24"/>
        </w:rPr>
        <w:t>Managing Director</w:t>
      </w:r>
    </w:p>
    <w:p w14:paraId="37656A89" w14:textId="77777777" w:rsidR="007413DA" w:rsidRDefault="007413DA" w:rsidP="0079385E">
      <w:pPr>
        <w:jc w:val="both"/>
        <w:rPr>
          <w:rFonts w:cstheme="minorHAnsi"/>
          <w:b/>
          <w:bCs/>
          <w:sz w:val="24"/>
          <w:szCs w:val="24"/>
        </w:rPr>
      </w:pPr>
    </w:p>
    <w:p w14:paraId="5D2DEBF9" w14:textId="77777777" w:rsidR="007413DA" w:rsidRDefault="007413DA" w:rsidP="0079385E">
      <w:pPr>
        <w:jc w:val="both"/>
        <w:rPr>
          <w:rFonts w:cstheme="minorHAnsi"/>
          <w:b/>
          <w:bCs/>
          <w:sz w:val="24"/>
          <w:szCs w:val="24"/>
        </w:rPr>
      </w:pPr>
    </w:p>
    <w:p w14:paraId="3374E8EB" w14:textId="77777777" w:rsidR="007413DA" w:rsidRDefault="007413DA" w:rsidP="0079385E">
      <w:pPr>
        <w:jc w:val="both"/>
        <w:rPr>
          <w:rFonts w:cstheme="minorHAnsi"/>
          <w:b/>
          <w:bCs/>
          <w:sz w:val="24"/>
          <w:szCs w:val="24"/>
        </w:rPr>
      </w:pPr>
    </w:p>
    <w:p w14:paraId="6AE1F2F5" w14:textId="77777777" w:rsidR="007413DA" w:rsidRDefault="007413DA" w:rsidP="0079385E">
      <w:pPr>
        <w:jc w:val="both"/>
        <w:rPr>
          <w:rFonts w:cstheme="minorHAnsi"/>
          <w:b/>
          <w:bCs/>
          <w:sz w:val="24"/>
          <w:szCs w:val="24"/>
        </w:rPr>
      </w:pPr>
    </w:p>
    <w:p w14:paraId="52C5D66C" w14:textId="77777777" w:rsidR="007413DA" w:rsidRDefault="007413DA" w:rsidP="0079385E">
      <w:pPr>
        <w:jc w:val="both"/>
        <w:rPr>
          <w:rFonts w:cstheme="minorHAnsi"/>
          <w:b/>
          <w:bCs/>
          <w:sz w:val="24"/>
          <w:szCs w:val="24"/>
        </w:rPr>
      </w:pPr>
    </w:p>
    <w:p w14:paraId="3E3D6AB6" w14:textId="77777777" w:rsidR="009506F5" w:rsidRPr="00D62E20" w:rsidRDefault="009506F5" w:rsidP="009506F5">
      <w:pPr>
        <w:jc w:val="both"/>
        <w:rPr>
          <w:b/>
          <w:bCs/>
          <w:color w:val="5D186B"/>
          <w:sz w:val="24"/>
          <w:szCs w:val="24"/>
        </w:rPr>
      </w:pPr>
      <w:r w:rsidRPr="00D62E20">
        <w:rPr>
          <w:b/>
          <w:bCs/>
          <w:color w:val="5D186B"/>
          <w:sz w:val="24"/>
          <w:szCs w:val="24"/>
        </w:rPr>
        <w:t>Who must comply with this Code?</w:t>
      </w:r>
    </w:p>
    <w:p w14:paraId="46733CAF" w14:textId="77777777" w:rsidR="00703E67" w:rsidRDefault="00703E67" w:rsidP="009506F5">
      <w:pPr>
        <w:jc w:val="both"/>
        <w:rPr>
          <w:rFonts w:cstheme="minorHAnsi"/>
          <w:b/>
          <w:bCs/>
          <w:color w:val="ED7D31" w:themeColor="accent2"/>
          <w:sz w:val="24"/>
          <w:szCs w:val="24"/>
        </w:rPr>
      </w:pPr>
    </w:p>
    <w:p w14:paraId="782B573B" w14:textId="198B43E6" w:rsidR="4BC47422" w:rsidRDefault="4BC47422" w:rsidP="00FE3164">
      <w:pPr>
        <w:rPr>
          <w:color w:val="0D0D0D" w:themeColor="text1" w:themeTint="F2"/>
          <w:sz w:val="24"/>
          <w:szCs w:val="24"/>
        </w:rPr>
      </w:pPr>
      <w:r w:rsidRPr="05CE62C6">
        <w:rPr>
          <w:color w:val="0D0D0D" w:themeColor="text1" w:themeTint="F2"/>
          <w:sz w:val="24"/>
          <w:szCs w:val="24"/>
        </w:rPr>
        <w:t xml:space="preserve">For the purposes of this Code, the term ‘supplier’ shall include any supplier, business partner or contractor carrying out works of any kind with or on behalf of </w:t>
      </w:r>
      <w:r w:rsidR="00D62E20">
        <w:rPr>
          <w:color w:val="0D0D0D" w:themeColor="text1" w:themeTint="F2"/>
          <w:sz w:val="24"/>
          <w:szCs w:val="24"/>
        </w:rPr>
        <w:t>STAR Housing</w:t>
      </w:r>
      <w:r w:rsidRPr="05CE62C6">
        <w:rPr>
          <w:color w:val="0D0D0D" w:themeColor="text1" w:themeTint="F2"/>
          <w:sz w:val="24"/>
          <w:szCs w:val="24"/>
        </w:rPr>
        <w:t xml:space="preserve">.  </w:t>
      </w:r>
    </w:p>
    <w:p w14:paraId="690EB1CC" w14:textId="1A6684E8" w:rsidR="009506F5" w:rsidRDefault="009506F5" w:rsidP="00FE3164"/>
    <w:p w14:paraId="0E31977A" w14:textId="6248D5F0" w:rsidR="00FE3164" w:rsidRDefault="009506F5" w:rsidP="00FE3164">
      <w:pPr>
        <w:rPr>
          <w:rFonts w:cstheme="minorHAnsi"/>
          <w:b/>
          <w:bCs/>
          <w:color w:val="ED7D31" w:themeColor="accent2"/>
          <w:sz w:val="24"/>
          <w:szCs w:val="24"/>
        </w:rPr>
      </w:pPr>
      <w:r w:rsidRPr="05CE62C6">
        <w:rPr>
          <w:color w:val="0D0D0D" w:themeColor="text1" w:themeTint="F2"/>
          <w:sz w:val="24"/>
          <w:szCs w:val="24"/>
        </w:rPr>
        <w:t xml:space="preserve">All </w:t>
      </w:r>
      <w:r w:rsidR="00D62E20">
        <w:rPr>
          <w:color w:val="0D0D0D" w:themeColor="text1" w:themeTint="F2"/>
          <w:sz w:val="24"/>
          <w:szCs w:val="24"/>
        </w:rPr>
        <w:t>STAR Housing</w:t>
      </w:r>
      <w:r w:rsidRPr="05CE62C6">
        <w:rPr>
          <w:color w:val="0D0D0D" w:themeColor="text1" w:themeTint="F2"/>
          <w:sz w:val="24"/>
          <w:szCs w:val="24"/>
        </w:rPr>
        <w:t xml:space="preserve">’s suppliers are required to comply with this </w:t>
      </w:r>
      <w:r w:rsidR="0011485E" w:rsidRPr="05CE62C6">
        <w:rPr>
          <w:color w:val="0D0D0D" w:themeColor="text1" w:themeTint="F2"/>
          <w:sz w:val="24"/>
          <w:szCs w:val="24"/>
        </w:rPr>
        <w:t>Code and</w:t>
      </w:r>
      <w:r w:rsidRPr="05CE62C6">
        <w:rPr>
          <w:color w:val="0D0D0D" w:themeColor="text1" w:themeTint="F2"/>
          <w:sz w:val="24"/>
          <w:szCs w:val="24"/>
        </w:rPr>
        <w:t xml:space="preserve"> must ensure that</w:t>
      </w:r>
      <w:r w:rsidR="00A426EF" w:rsidRPr="05CE62C6">
        <w:rPr>
          <w:color w:val="0D0D0D" w:themeColor="text1" w:themeTint="F2"/>
          <w:sz w:val="24"/>
          <w:szCs w:val="24"/>
        </w:rPr>
        <w:t xml:space="preserve"> all of their </w:t>
      </w:r>
      <w:r w:rsidR="0011485E" w:rsidRPr="05CE62C6">
        <w:rPr>
          <w:color w:val="0D0D0D" w:themeColor="text1" w:themeTint="F2"/>
          <w:sz w:val="24"/>
          <w:szCs w:val="24"/>
        </w:rPr>
        <w:t>workers</w:t>
      </w:r>
      <w:r w:rsidR="00A426EF" w:rsidRPr="05CE62C6">
        <w:rPr>
          <w:color w:val="0D0D0D" w:themeColor="text1" w:themeTint="F2"/>
          <w:sz w:val="24"/>
          <w:szCs w:val="24"/>
        </w:rPr>
        <w:t xml:space="preserve"> (</w:t>
      </w:r>
      <w:r w:rsidRPr="05CE62C6">
        <w:rPr>
          <w:color w:val="0D0D0D" w:themeColor="text1" w:themeTint="F2"/>
          <w:sz w:val="24"/>
          <w:szCs w:val="24"/>
        </w:rPr>
        <w:t>contractors, employees</w:t>
      </w:r>
      <w:r w:rsidR="00646562" w:rsidRPr="05CE62C6">
        <w:rPr>
          <w:color w:val="0D0D0D" w:themeColor="text1" w:themeTint="F2"/>
          <w:sz w:val="24"/>
          <w:szCs w:val="24"/>
        </w:rPr>
        <w:t>,</w:t>
      </w:r>
      <w:r w:rsidRPr="05CE62C6">
        <w:rPr>
          <w:color w:val="0D0D0D" w:themeColor="text1" w:themeTint="F2"/>
          <w:sz w:val="24"/>
          <w:szCs w:val="24"/>
        </w:rPr>
        <w:t xml:space="preserve"> workers</w:t>
      </w:r>
      <w:r w:rsidR="009D5534" w:rsidRPr="05CE62C6">
        <w:rPr>
          <w:color w:val="0D0D0D" w:themeColor="text1" w:themeTint="F2"/>
          <w:sz w:val="24"/>
          <w:szCs w:val="24"/>
        </w:rPr>
        <w:t xml:space="preserve">, </w:t>
      </w:r>
      <w:r w:rsidR="00A426EF" w:rsidRPr="05CE62C6">
        <w:rPr>
          <w:color w:val="0D0D0D" w:themeColor="text1" w:themeTint="F2"/>
          <w:sz w:val="24"/>
          <w:szCs w:val="24"/>
        </w:rPr>
        <w:t>agents, representatives, etc.)</w:t>
      </w:r>
      <w:r w:rsidRPr="05CE62C6">
        <w:rPr>
          <w:color w:val="0D0D0D" w:themeColor="text1" w:themeTint="F2"/>
          <w:sz w:val="24"/>
          <w:szCs w:val="24"/>
        </w:rPr>
        <w:t xml:space="preserve"> are aware of this Code and will comply with it. </w:t>
      </w:r>
      <w:r>
        <w:rPr>
          <w:rFonts w:cstheme="minorHAnsi"/>
          <w:color w:val="ED7D31" w:themeColor="accent2"/>
          <w:sz w:val="24"/>
          <w:szCs w:val="24"/>
        </w:rPr>
        <w:br/>
      </w:r>
    </w:p>
    <w:p w14:paraId="6FB556D8" w14:textId="77777777" w:rsidR="00703E67" w:rsidRPr="00D62E20" w:rsidRDefault="009506F5" w:rsidP="00FE3164">
      <w:pPr>
        <w:rPr>
          <w:rFonts w:cstheme="minorHAnsi"/>
          <w:b/>
          <w:bCs/>
          <w:color w:val="5D186B"/>
          <w:sz w:val="24"/>
          <w:szCs w:val="24"/>
        </w:rPr>
      </w:pPr>
      <w:r w:rsidRPr="00D62E20">
        <w:rPr>
          <w:rFonts w:cstheme="minorHAnsi"/>
          <w:b/>
          <w:bCs/>
          <w:color w:val="5D186B"/>
          <w:sz w:val="24"/>
          <w:szCs w:val="24"/>
        </w:rPr>
        <w:t>The Supplier’s Commitment:</w:t>
      </w:r>
    </w:p>
    <w:p w14:paraId="5F78ABEE" w14:textId="4DEBF225" w:rsidR="009506F5" w:rsidRPr="00FE3164" w:rsidRDefault="009506F5" w:rsidP="00FE3164">
      <w:pPr>
        <w:rPr>
          <w:rFonts w:cstheme="minorHAnsi"/>
          <w:b/>
          <w:bCs/>
          <w:color w:val="ED7D31" w:themeColor="accent2"/>
          <w:sz w:val="24"/>
          <w:szCs w:val="24"/>
        </w:rPr>
      </w:pPr>
      <w:r>
        <w:br/>
      </w:r>
      <w:r w:rsidRPr="05CE62C6">
        <w:rPr>
          <w:color w:val="0D0D0D" w:themeColor="text1" w:themeTint="F2"/>
          <w:sz w:val="24"/>
          <w:szCs w:val="24"/>
        </w:rPr>
        <w:t xml:space="preserve">The </w:t>
      </w:r>
      <w:r w:rsidR="0FD5C48E" w:rsidRPr="05CE62C6">
        <w:rPr>
          <w:color w:val="0D0D0D" w:themeColor="text1" w:themeTint="F2"/>
          <w:sz w:val="24"/>
          <w:szCs w:val="24"/>
        </w:rPr>
        <w:t>s</w:t>
      </w:r>
      <w:r w:rsidRPr="05CE62C6">
        <w:rPr>
          <w:color w:val="0D0D0D" w:themeColor="text1" w:themeTint="F2"/>
          <w:sz w:val="24"/>
          <w:szCs w:val="24"/>
        </w:rPr>
        <w:t>upplier agrees that:</w:t>
      </w:r>
    </w:p>
    <w:p w14:paraId="0C1FCF3A" w14:textId="3DD6ABBC" w:rsidR="009506F5" w:rsidRPr="00FE3164" w:rsidRDefault="009506F5" w:rsidP="00D326E0">
      <w:pPr>
        <w:numPr>
          <w:ilvl w:val="0"/>
          <w:numId w:val="5"/>
        </w:numPr>
        <w:shd w:val="clear" w:color="auto" w:fill="FFFFFF"/>
        <w:jc w:val="both"/>
        <w:textAlignment w:val="baseline"/>
        <w:rPr>
          <w:rFonts w:eastAsia="Times New Roman" w:cstheme="minorHAnsi"/>
          <w:sz w:val="24"/>
          <w:szCs w:val="24"/>
          <w:lang w:eastAsia="en-GB"/>
        </w:rPr>
      </w:pPr>
      <w:r w:rsidRPr="00FE3164">
        <w:rPr>
          <w:rFonts w:eastAsia="Times New Roman" w:cstheme="minorHAnsi"/>
          <w:sz w:val="24"/>
          <w:szCs w:val="24"/>
          <w:lang w:eastAsia="en-GB"/>
        </w:rPr>
        <w:t>It will comply with the requirements in this Code.</w:t>
      </w:r>
    </w:p>
    <w:p w14:paraId="56B3892D" w14:textId="22C79A3D" w:rsidR="00293D8B" w:rsidRDefault="005D2AC4" w:rsidP="00D326E0">
      <w:pPr>
        <w:numPr>
          <w:ilvl w:val="0"/>
          <w:numId w:val="5"/>
        </w:numPr>
        <w:shd w:val="clear" w:color="auto" w:fill="FFFFFF"/>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It will </w:t>
      </w:r>
      <w:r w:rsidR="00293D8B">
        <w:rPr>
          <w:rFonts w:eastAsia="Times New Roman" w:cstheme="minorHAnsi"/>
          <w:sz w:val="24"/>
          <w:szCs w:val="24"/>
          <w:lang w:eastAsia="en-GB"/>
        </w:rPr>
        <w:t>always remember</w:t>
      </w:r>
      <w:r>
        <w:rPr>
          <w:rFonts w:eastAsia="Times New Roman" w:cstheme="minorHAnsi"/>
          <w:sz w:val="24"/>
          <w:szCs w:val="24"/>
          <w:lang w:eastAsia="en-GB"/>
        </w:rPr>
        <w:t xml:space="preserve"> </w:t>
      </w:r>
      <w:r w:rsidR="00897356">
        <w:rPr>
          <w:rFonts w:eastAsia="Times New Roman" w:cstheme="minorHAnsi"/>
          <w:sz w:val="24"/>
          <w:szCs w:val="24"/>
          <w:lang w:eastAsia="en-GB"/>
        </w:rPr>
        <w:t xml:space="preserve">that although Shropshire Council </w:t>
      </w:r>
      <w:r w:rsidR="00293D8B">
        <w:rPr>
          <w:rFonts w:eastAsia="Times New Roman" w:cstheme="minorHAnsi"/>
          <w:sz w:val="24"/>
          <w:szCs w:val="24"/>
          <w:lang w:eastAsia="en-GB"/>
        </w:rPr>
        <w:t>owns the property, it is someone’s home and must be treated as such</w:t>
      </w:r>
      <w:r w:rsidR="00832C39">
        <w:rPr>
          <w:rFonts w:eastAsia="Times New Roman" w:cstheme="minorHAnsi"/>
          <w:sz w:val="24"/>
          <w:szCs w:val="24"/>
          <w:lang w:eastAsia="en-GB"/>
        </w:rPr>
        <w:t>.</w:t>
      </w:r>
    </w:p>
    <w:p w14:paraId="3B5D967F" w14:textId="6FCAEB58" w:rsidR="009506F5" w:rsidRPr="00FE3164" w:rsidRDefault="009506F5" w:rsidP="00D326E0">
      <w:pPr>
        <w:numPr>
          <w:ilvl w:val="0"/>
          <w:numId w:val="5"/>
        </w:numPr>
        <w:shd w:val="clear" w:color="auto" w:fill="FFFFFF"/>
        <w:jc w:val="both"/>
        <w:textAlignment w:val="baseline"/>
        <w:rPr>
          <w:rFonts w:eastAsia="Times New Roman" w:cstheme="minorHAnsi"/>
          <w:sz w:val="24"/>
          <w:szCs w:val="24"/>
          <w:lang w:eastAsia="en-GB"/>
        </w:rPr>
      </w:pPr>
      <w:r w:rsidRPr="00FE3164">
        <w:rPr>
          <w:rFonts w:eastAsia="Times New Roman" w:cstheme="minorHAnsi"/>
          <w:sz w:val="24"/>
          <w:szCs w:val="24"/>
          <w:lang w:eastAsia="en-GB"/>
        </w:rPr>
        <w:t>It has appropriate systems in place to ensure continuous compliance and to demonstrate such compliance.</w:t>
      </w:r>
    </w:p>
    <w:p w14:paraId="10636958" w14:textId="32996453" w:rsidR="009506F5" w:rsidRPr="00FE3164" w:rsidRDefault="009506F5" w:rsidP="05CE62C6">
      <w:pPr>
        <w:numPr>
          <w:ilvl w:val="0"/>
          <w:numId w:val="5"/>
        </w:numPr>
        <w:shd w:val="clear" w:color="auto" w:fill="FFFFFF" w:themeFill="background1"/>
        <w:jc w:val="both"/>
        <w:textAlignment w:val="baseline"/>
        <w:rPr>
          <w:rFonts w:eastAsia="Times New Roman"/>
          <w:sz w:val="24"/>
          <w:szCs w:val="24"/>
          <w:lang w:eastAsia="en-GB"/>
        </w:rPr>
      </w:pPr>
      <w:r w:rsidRPr="00FE3164">
        <w:rPr>
          <w:rFonts w:eastAsia="Times New Roman"/>
          <w:sz w:val="24"/>
          <w:szCs w:val="24"/>
          <w:lang w:eastAsia="en-GB"/>
        </w:rPr>
        <w:t>Any breach of this Code </w:t>
      </w:r>
      <w:r w:rsidR="0402C2F0" w:rsidRPr="00FE3164">
        <w:rPr>
          <w:rFonts w:eastAsia="Times New Roman"/>
          <w:sz w:val="24"/>
          <w:szCs w:val="24"/>
          <w:lang w:eastAsia="en-GB"/>
        </w:rPr>
        <w:t>may</w:t>
      </w:r>
      <w:r w:rsidRPr="00FE3164">
        <w:rPr>
          <w:rFonts w:eastAsia="Times New Roman"/>
          <w:sz w:val="24"/>
          <w:szCs w:val="24"/>
          <w:lang w:eastAsia="en-GB"/>
        </w:rPr>
        <w:t xml:space="preserve"> allow </w:t>
      </w:r>
      <w:r w:rsidR="00E01C1D">
        <w:rPr>
          <w:rFonts w:eastAsia="Times New Roman"/>
          <w:sz w:val="24"/>
          <w:szCs w:val="24"/>
          <w:lang w:eastAsia="en-GB"/>
        </w:rPr>
        <w:t>STAR Housing</w:t>
      </w:r>
      <w:r w:rsidRPr="00FE3164">
        <w:rPr>
          <w:rFonts w:eastAsia="Times New Roman"/>
          <w:sz w:val="24"/>
          <w:szCs w:val="24"/>
          <w:lang w:eastAsia="en-GB"/>
        </w:rPr>
        <w:t xml:space="preserve"> to terminate its relationship with the </w:t>
      </w:r>
      <w:r w:rsidR="1418B859" w:rsidRPr="00FE3164">
        <w:rPr>
          <w:rFonts w:eastAsia="Times New Roman"/>
          <w:sz w:val="24"/>
          <w:szCs w:val="24"/>
          <w:lang w:eastAsia="en-GB"/>
        </w:rPr>
        <w:t>s</w:t>
      </w:r>
      <w:r w:rsidRPr="00FE3164">
        <w:rPr>
          <w:rFonts w:eastAsia="Times New Roman"/>
          <w:sz w:val="24"/>
          <w:szCs w:val="24"/>
          <w:lang w:eastAsia="en-GB"/>
        </w:rPr>
        <w:t>upplier with immediate effect.</w:t>
      </w:r>
    </w:p>
    <w:p w14:paraId="30FCFCD3" w14:textId="77777777" w:rsidR="009506F5" w:rsidRDefault="009506F5" w:rsidP="0079385E">
      <w:pPr>
        <w:jc w:val="both"/>
        <w:rPr>
          <w:rFonts w:cstheme="minorHAnsi"/>
          <w:b/>
          <w:bCs/>
          <w:color w:val="ED7D31" w:themeColor="accent2"/>
          <w:sz w:val="24"/>
          <w:szCs w:val="24"/>
        </w:rPr>
      </w:pPr>
    </w:p>
    <w:p w14:paraId="335011BF" w14:textId="0CF50ECC" w:rsidR="00F50E10" w:rsidRPr="00293D8B" w:rsidRDefault="00634255" w:rsidP="0079385E">
      <w:pPr>
        <w:jc w:val="both"/>
        <w:rPr>
          <w:rFonts w:cstheme="minorHAnsi"/>
          <w:b/>
          <w:bCs/>
          <w:color w:val="5D186B"/>
          <w:sz w:val="24"/>
          <w:szCs w:val="24"/>
        </w:rPr>
      </w:pPr>
      <w:r w:rsidRPr="00293D8B">
        <w:rPr>
          <w:rFonts w:cstheme="minorHAnsi"/>
          <w:b/>
          <w:bCs/>
          <w:color w:val="5D186B"/>
          <w:sz w:val="24"/>
          <w:szCs w:val="24"/>
        </w:rPr>
        <w:t>Policies referred to in this document</w:t>
      </w:r>
    </w:p>
    <w:p w14:paraId="7737BB6F" w14:textId="77777777" w:rsidR="00703E67" w:rsidRDefault="00703E67" w:rsidP="0079385E">
      <w:pPr>
        <w:jc w:val="both"/>
        <w:rPr>
          <w:rFonts w:cstheme="minorHAnsi"/>
          <w:b/>
          <w:bCs/>
          <w:color w:val="ED7D31" w:themeColor="accent2"/>
          <w:sz w:val="24"/>
          <w:szCs w:val="24"/>
        </w:rPr>
      </w:pPr>
    </w:p>
    <w:p w14:paraId="04F82959" w14:textId="63B8E880" w:rsidR="00763966" w:rsidRPr="000F110C" w:rsidRDefault="00186260" w:rsidP="16B33D05">
      <w:pPr>
        <w:jc w:val="both"/>
        <w:rPr>
          <w:sz w:val="24"/>
          <w:szCs w:val="24"/>
        </w:rPr>
      </w:pPr>
      <w:r>
        <w:rPr>
          <w:sz w:val="24"/>
          <w:szCs w:val="24"/>
        </w:rPr>
        <w:t>STAR Housing’s</w:t>
      </w:r>
      <w:r w:rsidR="002949A2">
        <w:rPr>
          <w:sz w:val="24"/>
          <w:szCs w:val="24"/>
        </w:rPr>
        <w:t xml:space="preserve"> p</w:t>
      </w:r>
      <w:r w:rsidR="00763966" w:rsidRPr="16B33D05">
        <w:rPr>
          <w:sz w:val="24"/>
          <w:szCs w:val="24"/>
        </w:rPr>
        <w:t xml:space="preserve">olicies can be found on our website </w:t>
      </w:r>
      <w:r w:rsidR="00FA17B2" w:rsidRPr="16B33D05">
        <w:rPr>
          <w:sz w:val="24"/>
          <w:szCs w:val="24"/>
        </w:rPr>
        <w:t xml:space="preserve">at </w:t>
      </w:r>
      <w:hyperlink r:id="rId14" w:history="1">
        <w:r w:rsidR="00DE0E31">
          <w:rPr>
            <w:rStyle w:val="Hyperlink"/>
            <w:sz w:val="24"/>
            <w:szCs w:val="24"/>
          </w:rPr>
          <w:t>www.starhousing.org.uk</w:t>
        </w:r>
      </w:hyperlink>
      <w:r w:rsidR="002949A2">
        <w:t xml:space="preserve"> </w:t>
      </w:r>
    </w:p>
    <w:p w14:paraId="0B2DD24F" w14:textId="77777777" w:rsidR="00F64AEC" w:rsidRPr="000F110C" w:rsidRDefault="00F64AEC" w:rsidP="0079385E">
      <w:pPr>
        <w:jc w:val="both"/>
        <w:rPr>
          <w:rFonts w:cstheme="minorHAnsi"/>
          <w:sz w:val="24"/>
          <w:szCs w:val="24"/>
        </w:rPr>
      </w:pPr>
    </w:p>
    <w:p w14:paraId="7BE9BE64" w14:textId="5EC730F9" w:rsidR="00FA17B2" w:rsidRPr="000F110C" w:rsidRDefault="00A426EF" w:rsidP="05CE62C6">
      <w:pPr>
        <w:jc w:val="both"/>
        <w:rPr>
          <w:sz w:val="24"/>
          <w:szCs w:val="24"/>
        </w:rPr>
      </w:pPr>
      <w:r w:rsidRPr="05CE62C6">
        <w:rPr>
          <w:sz w:val="24"/>
          <w:szCs w:val="24"/>
        </w:rPr>
        <w:t>Relevant p</w:t>
      </w:r>
      <w:r w:rsidR="00F64AEC" w:rsidRPr="05CE62C6">
        <w:rPr>
          <w:sz w:val="24"/>
          <w:szCs w:val="24"/>
        </w:rPr>
        <w:t xml:space="preserve">olicies must be read </w:t>
      </w:r>
      <w:r w:rsidR="00733A6D" w:rsidRPr="05CE62C6">
        <w:rPr>
          <w:sz w:val="24"/>
          <w:szCs w:val="24"/>
        </w:rPr>
        <w:t xml:space="preserve">by all of our </w:t>
      </w:r>
      <w:r w:rsidR="00105893" w:rsidRPr="05CE62C6">
        <w:rPr>
          <w:sz w:val="24"/>
          <w:szCs w:val="24"/>
        </w:rPr>
        <w:t>s</w:t>
      </w:r>
      <w:r w:rsidR="00733A6D" w:rsidRPr="05CE62C6">
        <w:rPr>
          <w:sz w:val="24"/>
          <w:szCs w:val="24"/>
        </w:rPr>
        <w:t>uppliers. In signing th</w:t>
      </w:r>
      <w:r w:rsidR="002F5D49" w:rsidRPr="05CE62C6">
        <w:rPr>
          <w:sz w:val="24"/>
          <w:szCs w:val="24"/>
        </w:rPr>
        <w:t>is</w:t>
      </w:r>
      <w:r w:rsidR="00733A6D" w:rsidRPr="05CE62C6">
        <w:rPr>
          <w:sz w:val="24"/>
          <w:szCs w:val="24"/>
        </w:rPr>
        <w:t xml:space="preserve"> Code of Conduct, </w:t>
      </w:r>
      <w:r w:rsidR="00B504DE" w:rsidRPr="05CE62C6">
        <w:rPr>
          <w:sz w:val="24"/>
          <w:szCs w:val="24"/>
        </w:rPr>
        <w:t xml:space="preserve">the </w:t>
      </w:r>
      <w:r w:rsidR="4814135B" w:rsidRPr="05CE62C6">
        <w:rPr>
          <w:sz w:val="24"/>
          <w:szCs w:val="24"/>
        </w:rPr>
        <w:t>s</w:t>
      </w:r>
      <w:r w:rsidR="00733A6D" w:rsidRPr="05CE62C6">
        <w:rPr>
          <w:sz w:val="24"/>
          <w:szCs w:val="24"/>
        </w:rPr>
        <w:t>upplier</w:t>
      </w:r>
      <w:r w:rsidR="002F5D49" w:rsidRPr="05CE62C6">
        <w:rPr>
          <w:sz w:val="24"/>
          <w:szCs w:val="24"/>
        </w:rPr>
        <w:t xml:space="preserve"> confirm</w:t>
      </w:r>
      <w:r w:rsidR="00B504DE" w:rsidRPr="05CE62C6">
        <w:rPr>
          <w:sz w:val="24"/>
          <w:szCs w:val="24"/>
        </w:rPr>
        <w:t>s</w:t>
      </w:r>
      <w:r w:rsidR="002F5D49" w:rsidRPr="05CE62C6">
        <w:rPr>
          <w:sz w:val="24"/>
          <w:szCs w:val="24"/>
        </w:rPr>
        <w:t xml:space="preserve"> that they ha</w:t>
      </w:r>
      <w:r w:rsidR="00B504DE" w:rsidRPr="05CE62C6">
        <w:rPr>
          <w:sz w:val="24"/>
          <w:szCs w:val="24"/>
        </w:rPr>
        <w:t>ve</w:t>
      </w:r>
      <w:r w:rsidR="002F5D49" w:rsidRPr="05CE62C6">
        <w:rPr>
          <w:sz w:val="24"/>
          <w:szCs w:val="24"/>
        </w:rPr>
        <w:t xml:space="preserve"> read and understood all relevant </w:t>
      </w:r>
      <w:r w:rsidR="00DE0E31">
        <w:rPr>
          <w:sz w:val="24"/>
          <w:szCs w:val="24"/>
        </w:rPr>
        <w:t xml:space="preserve">STAR Housing </w:t>
      </w:r>
      <w:r w:rsidR="002F5D49" w:rsidRPr="05CE62C6">
        <w:rPr>
          <w:sz w:val="24"/>
          <w:szCs w:val="24"/>
        </w:rPr>
        <w:t>policies</w:t>
      </w:r>
      <w:r w:rsidR="00716E7C" w:rsidRPr="05CE62C6">
        <w:rPr>
          <w:sz w:val="24"/>
          <w:szCs w:val="24"/>
        </w:rPr>
        <w:t xml:space="preserve"> and any relevant procedures applicable to the work or service provision they are engaged to carry out</w:t>
      </w:r>
      <w:r w:rsidR="002F5D49" w:rsidRPr="05CE62C6">
        <w:rPr>
          <w:sz w:val="24"/>
          <w:szCs w:val="24"/>
        </w:rPr>
        <w:t xml:space="preserve">. </w:t>
      </w:r>
    </w:p>
    <w:p w14:paraId="6F83ABE1" w14:textId="5E9BEDF6" w:rsidR="00A07A46" w:rsidRDefault="00A07A46" w:rsidP="0079385E">
      <w:pPr>
        <w:jc w:val="both"/>
        <w:rPr>
          <w:rFonts w:cstheme="minorHAnsi"/>
          <w:b/>
          <w:bCs/>
          <w:color w:val="ED7D31" w:themeColor="accent2"/>
          <w:sz w:val="24"/>
          <w:szCs w:val="24"/>
        </w:rPr>
      </w:pPr>
    </w:p>
    <w:p w14:paraId="1EFB62CA" w14:textId="77777777" w:rsidR="00703E67" w:rsidRPr="00DE0E31" w:rsidRDefault="00646562" w:rsidP="0001769F">
      <w:pPr>
        <w:rPr>
          <w:rFonts w:cstheme="minorHAnsi"/>
          <w:b/>
          <w:bCs/>
          <w:color w:val="5D186B"/>
          <w:sz w:val="24"/>
          <w:szCs w:val="24"/>
        </w:rPr>
      </w:pPr>
      <w:r w:rsidRPr="00DE0E31">
        <w:rPr>
          <w:rFonts w:cstheme="minorHAnsi"/>
          <w:b/>
          <w:bCs/>
          <w:color w:val="5D186B"/>
          <w:sz w:val="24"/>
          <w:szCs w:val="24"/>
        </w:rPr>
        <w:t>Updating this Code</w:t>
      </w:r>
    </w:p>
    <w:p w14:paraId="079FB3BC" w14:textId="0645C48A" w:rsidR="00646562" w:rsidRPr="0001769F" w:rsidRDefault="00646562" w:rsidP="0001769F">
      <w:pPr>
        <w:rPr>
          <w:rFonts w:cstheme="minorHAnsi"/>
          <w:b/>
          <w:bCs/>
          <w:color w:val="ED7D31" w:themeColor="accent2"/>
          <w:sz w:val="24"/>
          <w:szCs w:val="24"/>
        </w:rPr>
      </w:pPr>
      <w:r>
        <w:br/>
      </w:r>
      <w:r w:rsidR="002949A2">
        <w:rPr>
          <w:color w:val="0D0D0D" w:themeColor="text1" w:themeTint="F2"/>
          <w:sz w:val="24"/>
          <w:szCs w:val="24"/>
        </w:rPr>
        <w:t xml:space="preserve">STAR Housing </w:t>
      </w:r>
      <w:r w:rsidRPr="05CE62C6">
        <w:rPr>
          <w:color w:val="0D0D0D" w:themeColor="text1" w:themeTint="F2"/>
          <w:sz w:val="24"/>
          <w:szCs w:val="24"/>
        </w:rPr>
        <w:t xml:space="preserve">has the right to modify this Code from time to time on giving the </w:t>
      </w:r>
      <w:r w:rsidR="6E229D4B" w:rsidRPr="05CE62C6">
        <w:rPr>
          <w:color w:val="0D0D0D" w:themeColor="text1" w:themeTint="F2"/>
          <w:sz w:val="24"/>
          <w:szCs w:val="24"/>
        </w:rPr>
        <w:t>s</w:t>
      </w:r>
      <w:r w:rsidRPr="05CE62C6">
        <w:rPr>
          <w:color w:val="0D0D0D" w:themeColor="text1" w:themeTint="F2"/>
          <w:sz w:val="24"/>
          <w:szCs w:val="24"/>
        </w:rPr>
        <w:t>upplier 14 days’ notice.</w:t>
      </w:r>
    </w:p>
    <w:p w14:paraId="599B67ED" w14:textId="77777777" w:rsidR="00646562" w:rsidRDefault="00646562" w:rsidP="0079385E">
      <w:pPr>
        <w:jc w:val="both"/>
        <w:rPr>
          <w:rFonts w:cstheme="minorHAnsi"/>
          <w:b/>
          <w:bCs/>
          <w:color w:val="ED7D31" w:themeColor="accent2"/>
          <w:sz w:val="24"/>
          <w:szCs w:val="24"/>
        </w:rPr>
      </w:pPr>
    </w:p>
    <w:p w14:paraId="3315E9DA" w14:textId="0F7502DC" w:rsidR="002575C6" w:rsidRPr="00DE0E31" w:rsidRDefault="00B26789" w:rsidP="00703E67">
      <w:pPr>
        <w:pStyle w:val="ListParagraph"/>
        <w:numPr>
          <w:ilvl w:val="0"/>
          <w:numId w:val="13"/>
        </w:numPr>
        <w:ind w:left="284" w:hanging="284"/>
        <w:jc w:val="both"/>
        <w:rPr>
          <w:rFonts w:cstheme="minorHAnsi"/>
          <w:b/>
          <w:bCs/>
          <w:color w:val="5D186B"/>
          <w:sz w:val="24"/>
          <w:szCs w:val="24"/>
        </w:rPr>
      </w:pPr>
      <w:r w:rsidRPr="00DE0E31">
        <w:rPr>
          <w:rFonts w:cstheme="minorHAnsi"/>
          <w:b/>
          <w:bCs/>
          <w:color w:val="5D186B"/>
          <w:sz w:val="24"/>
          <w:szCs w:val="24"/>
        </w:rPr>
        <w:t>Laws and Regulations</w:t>
      </w:r>
    </w:p>
    <w:p w14:paraId="67B7C106" w14:textId="77777777" w:rsidR="00703E67" w:rsidRPr="00703E67" w:rsidRDefault="00703E67" w:rsidP="00703E67">
      <w:pPr>
        <w:pStyle w:val="ListParagraph"/>
        <w:jc w:val="both"/>
        <w:rPr>
          <w:rFonts w:cstheme="minorHAnsi"/>
          <w:b/>
          <w:bCs/>
          <w:color w:val="ED7D31" w:themeColor="accent2"/>
          <w:sz w:val="24"/>
          <w:szCs w:val="24"/>
        </w:rPr>
      </w:pPr>
    </w:p>
    <w:p w14:paraId="58B4794D" w14:textId="1650133E" w:rsidR="002575C6" w:rsidRPr="0079385E" w:rsidRDefault="00B26789" w:rsidP="0079385E">
      <w:pPr>
        <w:jc w:val="both"/>
        <w:rPr>
          <w:rFonts w:cstheme="minorHAnsi"/>
          <w:sz w:val="24"/>
          <w:szCs w:val="24"/>
        </w:rPr>
      </w:pPr>
      <w:r w:rsidRPr="0079385E">
        <w:rPr>
          <w:rFonts w:cstheme="minorHAnsi"/>
          <w:sz w:val="24"/>
          <w:szCs w:val="24"/>
        </w:rPr>
        <w:t xml:space="preserve">Suppliers will comply with all applicable laws, rules, regulations and requirements in the provision of products and services manufactured and provided to </w:t>
      </w:r>
      <w:r w:rsidR="002949A2">
        <w:rPr>
          <w:rFonts w:cstheme="minorHAnsi"/>
          <w:sz w:val="24"/>
          <w:szCs w:val="24"/>
        </w:rPr>
        <w:t>STAR Housing</w:t>
      </w:r>
      <w:r w:rsidRPr="0079385E">
        <w:rPr>
          <w:rFonts w:cstheme="minorHAnsi"/>
          <w:sz w:val="24"/>
          <w:szCs w:val="24"/>
        </w:rPr>
        <w:t xml:space="preserve">. </w:t>
      </w:r>
    </w:p>
    <w:p w14:paraId="3ACDA03A" w14:textId="77777777" w:rsidR="002575C6" w:rsidRPr="0079385E" w:rsidRDefault="002575C6" w:rsidP="0079385E">
      <w:pPr>
        <w:jc w:val="both"/>
        <w:rPr>
          <w:rFonts w:cstheme="minorHAnsi"/>
          <w:sz w:val="24"/>
          <w:szCs w:val="24"/>
        </w:rPr>
      </w:pPr>
    </w:p>
    <w:p w14:paraId="1417E367" w14:textId="05E688B1" w:rsidR="00B26789" w:rsidRPr="0079385E" w:rsidRDefault="00B26789" w:rsidP="05CE62C6">
      <w:pPr>
        <w:jc w:val="both"/>
        <w:rPr>
          <w:sz w:val="24"/>
          <w:szCs w:val="24"/>
        </w:rPr>
      </w:pPr>
      <w:r w:rsidRPr="05CE62C6">
        <w:rPr>
          <w:sz w:val="24"/>
          <w:szCs w:val="24"/>
        </w:rPr>
        <w:t xml:space="preserve">It is the </w:t>
      </w:r>
      <w:r w:rsidR="63553588" w:rsidRPr="05CE62C6">
        <w:rPr>
          <w:sz w:val="24"/>
          <w:szCs w:val="24"/>
        </w:rPr>
        <w:t>s</w:t>
      </w:r>
      <w:r w:rsidRPr="05CE62C6">
        <w:rPr>
          <w:sz w:val="24"/>
          <w:szCs w:val="24"/>
        </w:rPr>
        <w:t xml:space="preserve">upplier’s responsibility to maintain and enforce these standards within its own </w:t>
      </w:r>
      <w:r w:rsidR="006A29DC" w:rsidRPr="05CE62C6">
        <w:rPr>
          <w:sz w:val="24"/>
          <w:szCs w:val="24"/>
        </w:rPr>
        <w:t xml:space="preserve">organisation and </w:t>
      </w:r>
      <w:r w:rsidRPr="05CE62C6">
        <w:rPr>
          <w:sz w:val="24"/>
          <w:szCs w:val="24"/>
        </w:rPr>
        <w:t>supply chain</w:t>
      </w:r>
      <w:r w:rsidR="00646562" w:rsidRPr="05CE62C6">
        <w:rPr>
          <w:sz w:val="24"/>
          <w:szCs w:val="24"/>
        </w:rPr>
        <w:t>s</w:t>
      </w:r>
      <w:r w:rsidRPr="05CE62C6">
        <w:rPr>
          <w:sz w:val="24"/>
          <w:szCs w:val="24"/>
        </w:rPr>
        <w:t>.</w:t>
      </w:r>
    </w:p>
    <w:p w14:paraId="57ED577F" w14:textId="77777777" w:rsidR="002575C6" w:rsidRPr="0079385E" w:rsidRDefault="002575C6" w:rsidP="0079385E">
      <w:pPr>
        <w:jc w:val="both"/>
        <w:rPr>
          <w:rFonts w:cstheme="minorHAnsi"/>
          <w:sz w:val="24"/>
          <w:szCs w:val="24"/>
        </w:rPr>
      </w:pPr>
    </w:p>
    <w:p w14:paraId="77B3F618" w14:textId="473ADA6E" w:rsidR="002575C6" w:rsidRPr="00703E67" w:rsidRDefault="00B26789" w:rsidP="00703E67">
      <w:pPr>
        <w:pStyle w:val="ListParagraph"/>
        <w:numPr>
          <w:ilvl w:val="0"/>
          <w:numId w:val="13"/>
        </w:numPr>
        <w:ind w:left="284" w:hanging="284"/>
        <w:jc w:val="both"/>
        <w:rPr>
          <w:rFonts w:cstheme="minorHAnsi"/>
          <w:b/>
          <w:bCs/>
          <w:color w:val="ED7D31" w:themeColor="accent2"/>
          <w:sz w:val="24"/>
          <w:szCs w:val="24"/>
        </w:rPr>
      </w:pPr>
      <w:r w:rsidRPr="00DE0E31">
        <w:rPr>
          <w:rFonts w:cstheme="minorHAnsi"/>
          <w:b/>
          <w:bCs/>
          <w:color w:val="5D186B"/>
          <w:sz w:val="24"/>
          <w:szCs w:val="24"/>
        </w:rPr>
        <w:t>Underage Labour</w:t>
      </w:r>
    </w:p>
    <w:p w14:paraId="6884BC5B" w14:textId="77777777" w:rsidR="00703E67" w:rsidRPr="00703E67" w:rsidRDefault="00703E67" w:rsidP="00703E67">
      <w:pPr>
        <w:pStyle w:val="ListParagraph"/>
        <w:jc w:val="both"/>
        <w:rPr>
          <w:rFonts w:cstheme="minorHAnsi"/>
          <w:b/>
          <w:bCs/>
          <w:color w:val="ED7D31" w:themeColor="accent2"/>
          <w:sz w:val="24"/>
          <w:szCs w:val="24"/>
        </w:rPr>
      </w:pPr>
    </w:p>
    <w:p w14:paraId="1433DC79" w14:textId="4837198F" w:rsidR="00F22C74" w:rsidRDefault="00B26789" w:rsidP="0079385E">
      <w:pPr>
        <w:jc w:val="both"/>
        <w:rPr>
          <w:rFonts w:cstheme="minorHAnsi"/>
          <w:sz w:val="24"/>
          <w:szCs w:val="24"/>
        </w:rPr>
      </w:pPr>
      <w:r w:rsidRPr="0079385E">
        <w:rPr>
          <w:rFonts w:cstheme="minorHAnsi"/>
          <w:sz w:val="24"/>
          <w:szCs w:val="24"/>
        </w:rPr>
        <w:t xml:space="preserve">Suppliers shall ensure that no </w:t>
      </w:r>
      <w:r w:rsidR="002E4FA2">
        <w:rPr>
          <w:rFonts w:cstheme="minorHAnsi"/>
          <w:sz w:val="24"/>
          <w:szCs w:val="24"/>
        </w:rPr>
        <w:t>child</w:t>
      </w:r>
      <w:r w:rsidRPr="0079385E">
        <w:rPr>
          <w:rFonts w:cstheme="minorHAnsi"/>
          <w:sz w:val="24"/>
          <w:szCs w:val="24"/>
        </w:rPr>
        <w:t xml:space="preserve"> labour has been used in the production or distribution of goods and services to </w:t>
      </w:r>
      <w:r w:rsidR="00E01C1D">
        <w:rPr>
          <w:rFonts w:cstheme="minorHAnsi"/>
          <w:sz w:val="24"/>
          <w:szCs w:val="24"/>
        </w:rPr>
        <w:t>STAR Housing</w:t>
      </w:r>
      <w:r w:rsidRPr="0079385E">
        <w:rPr>
          <w:rFonts w:cstheme="minorHAnsi"/>
          <w:sz w:val="24"/>
          <w:szCs w:val="24"/>
        </w:rPr>
        <w:t xml:space="preserve">. </w:t>
      </w:r>
    </w:p>
    <w:p w14:paraId="520FDCA2" w14:textId="77777777" w:rsidR="00F22C74" w:rsidRDefault="00F22C74" w:rsidP="0079385E">
      <w:pPr>
        <w:jc w:val="both"/>
        <w:rPr>
          <w:rFonts w:cstheme="minorHAnsi"/>
          <w:sz w:val="24"/>
          <w:szCs w:val="24"/>
        </w:rPr>
      </w:pPr>
    </w:p>
    <w:p w14:paraId="2DDCC80F" w14:textId="612AFA4B" w:rsidR="00B26789" w:rsidRDefault="00B26789" w:rsidP="0079385E">
      <w:pPr>
        <w:jc w:val="both"/>
        <w:rPr>
          <w:rFonts w:cstheme="minorHAnsi"/>
          <w:sz w:val="24"/>
          <w:szCs w:val="24"/>
        </w:rPr>
      </w:pPr>
      <w:r w:rsidRPr="0079385E">
        <w:rPr>
          <w:rFonts w:cstheme="minorHAnsi"/>
          <w:sz w:val="24"/>
          <w:szCs w:val="24"/>
        </w:rPr>
        <w:t xml:space="preserve">A child is any person under the minimum employment age </w:t>
      </w:r>
      <w:r w:rsidR="009C0A78">
        <w:rPr>
          <w:rFonts w:cstheme="minorHAnsi"/>
          <w:sz w:val="24"/>
          <w:szCs w:val="24"/>
        </w:rPr>
        <w:t>taking account of the l</w:t>
      </w:r>
      <w:r w:rsidRPr="0079385E">
        <w:rPr>
          <w:rFonts w:cstheme="minorHAnsi"/>
          <w:sz w:val="24"/>
          <w:szCs w:val="24"/>
        </w:rPr>
        <w:t>aws of the country where the product</w:t>
      </w:r>
      <w:r w:rsidR="009C0A78">
        <w:rPr>
          <w:rFonts w:cstheme="minorHAnsi"/>
          <w:sz w:val="24"/>
          <w:szCs w:val="24"/>
        </w:rPr>
        <w:t>(s)</w:t>
      </w:r>
      <w:r w:rsidRPr="0079385E">
        <w:rPr>
          <w:rFonts w:cstheme="minorHAnsi"/>
          <w:sz w:val="24"/>
          <w:szCs w:val="24"/>
        </w:rPr>
        <w:t xml:space="preserve"> (or parts of) or services are sourced from</w:t>
      </w:r>
      <w:r w:rsidR="00664C92">
        <w:rPr>
          <w:rFonts w:cstheme="minorHAnsi"/>
          <w:sz w:val="24"/>
          <w:szCs w:val="24"/>
        </w:rPr>
        <w:t>.</w:t>
      </w:r>
    </w:p>
    <w:p w14:paraId="1C5F3A7E" w14:textId="704F6224" w:rsidR="00426033" w:rsidRDefault="00426033" w:rsidP="0079385E">
      <w:pPr>
        <w:jc w:val="both"/>
        <w:rPr>
          <w:rFonts w:cstheme="minorHAnsi"/>
          <w:sz w:val="24"/>
          <w:szCs w:val="24"/>
        </w:rPr>
      </w:pPr>
    </w:p>
    <w:p w14:paraId="3074FFBB" w14:textId="754CA51F" w:rsidR="00426033" w:rsidRPr="0079385E" w:rsidRDefault="00426033" w:rsidP="0079385E">
      <w:pPr>
        <w:jc w:val="both"/>
        <w:rPr>
          <w:rFonts w:cstheme="minorHAnsi"/>
          <w:sz w:val="24"/>
          <w:szCs w:val="24"/>
        </w:rPr>
      </w:pPr>
      <w:r>
        <w:rPr>
          <w:rFonts w:cstheme="minorHAnsi"/>
          <w:sz w:val="24"/>
          <w:szCs w:val="24"/>
        </w:rPr>
        <w:t xml:space="preserve">Further information can be found here - </w:t>
      </w:r>
      <w:hyperlink r:id="rId15" w:history="1">
        <w:r w:rsidR="00F861BE" w:rsidRPr="006D10BA">
          <w:rPr>
            <w:rStyle w:val="Hyperlink"/>
            <w:rFonts w:cstheme="minorHAnsi"/>
            <w:sz w:val="24"/>
            <w:szCs w:val="24"/>
          </w:rPr>
          <w:t>https://www.gov.uk/child-employment</w:t>
        </w:r>
      </w:hyperlink>
      <w:r w:rsidR="00F861BE">
        <w:rPr>
          <w:rStyle w:val="cf01"/>
          <w:rFonts w:asciiTheme="minorHAnsi" w:hAnsiTheme="minorHAnsi" w:cstheme="minorHAnsi"/>
          <w:sz w:val="24"/>
          <w:szCs w:val="24"/>
        </w:rPr>
        <w:t xml:space="preserve"> </w:t>
      </w:r>
    </w:p>
    <w:p w14:paraId="2DA981D7" w14:textId="474294A7" w:rsidR="00B26789" w:rsidRPr="0079385E" w:rsidRDefault="00B26789" w:rsidP="0079385E">
      <w:pPr>
        <w:jc w:val="both"/>
        <w:rPr>
          <w:rFonts w:cstheme="minorHAnsi"/>
          <w:sz w:val="24"/>
          <w:szCs w:val="24"/>
        </w:rPr>
      </w:pPr>
    </w:p>
    <w:p w14:paraId="514301DE" w14:textId="08E3DD58" w:rsidR="002575C6" w:rsidRPr="00D07123" w:rsidRDefault="00B26789" w:rsidP="00703E67">
      <w:pPr>
        <w:pStyle w:val="ListParagraph"/>
        <w:numPr>
          <w:ilvl w:val="0"/>
          <w:numId w:val="13"/>
        </w:numPr>
        <w:ind w:left="284" w:hanging="284"/>
        <w:jc w:val="both"/>
        <w:rPr>
          <w:rFonts w:cstheme="minorHAnsi"/>
          <w:b/>
          <w:bCs/>
          <w:color w:val="5D186B"/>
          <w:sz w:val="24"/>
          <w:szCs w:val="24"/>
        </w:rPr>
      </w:pPr>
      <w:r w:rsidRPr="00D07123">
        <w:rPr>
          <w:rFonts w:cstheme="minorHAnsi"/>
          <w:b/>
          <w:bCs/>
          <w:color w:val="5D186B"/>
          <w:sz w:val="24"/>
          <w:szCs w:val="24"/>
        </w:rPr>
        <w:t>Modern Slavery/ Forced Labour</w:t>
      </w:r>
    </w:p>
    <w:p w14:paraId="49276F41" w14:textId="77777777" w:rsidR="00703E67" w:rsidRPr="00703E67" w:rsidRDefault="00703E67" w:rsidP="00703E67">
      <w:pPr>
        <w:pStyle w:val="ListParagraph"/>
        <w:jc w:val="both"/>
        <w:rPr>
          <w:rFonts w:cstheme="minorHAnsi"/>
          <w:b/>
          <w:bCs/>
          <w:color w:val="ED7D31" w:themeColor="accent2"/>
          <w:sz w:val="24"/>
          <w:szCs w:val="24"/>
        </w:rPr>
      </w:pPr>
    </w:p>
    <w:p w14:paraId="4C396FC9" w14:textId="5E24D763" w:rsidR="0001769F" w:rsidRDefault="002949A2" w:rsidP="05CE62C6">
      <w:pPr>
        <w:jc w:val="both"/>
        <w:rPr>
          <w:sz w:val="24"/>
          <w:szCs w:val="24"/>
        </w:rPr>
      </w:pPr>
      <w:r>
        <w:rPr>
          <w:sz w:val="24"/>
          <w:szCs w:val="24"/>
        </w:rPr>
        <w:t xml:space="preserve">STAR Housing </w:t>
      </w:r>
      <w:r w:rsidR="00314592" w:rsidRPr="0001769F">
        <w:rPr>
          <w:sz w:val="24"/>
          <w:szCs w:val="24"/>
        </w:rPr>
        <w:t xml:space="preserve">is committed to implementing systems and controls aimed at ensuring that modern slavery is not taking place anywhere within our organisation or in any of our supply chains. </w:t>
      </w:r>
    </w:p>
    <w:p w14:paraId="174F0D56" w14:textId="77777777" w:rsidR="002949A2" w:rsidRDefault="002949A2" w:rsidP="05CE62C6">
      <w:pPr>
        <w:jc w:val="both"/>
        <w:rPr>
          <w:sz w:val="24"/>
          <w:szCs w:val="24"/>
        </w:rPr>
      </w:pPr>
    </w:p>
    <w:p w14:paraId="57991CFC" w14:textId="4667CDCD" w:rsidR="002575C6" w:rsidRPr="0001769F" w:rsidRDefault="00314592" w:rsidP="05CE62C6">
      <w:pPr>
        <w:jc w:val="both"/>
        <w:rPr>
          <w:sz w:val="24"/>
          <w:szCs w:val="24"/>
        </w:rPr>
      </w:pPr>
      <w:r w:rsidRPr="0001769F">
        <w:rPr>
          <w:sz w:val="24"/>
          <w:szCs w:val="24"/>
        </w:rPr>
        <w:t xml:space="preserve">We expect that our suppliers </w:t>
      </w:r>
      <w:r w:rsidR="0038183E" w:rsidRPr="0001769F">
        <w:rPr>
          <w:sz w:val="24"/>
          <w:szCs w:val="24"/>
        </w:rPr>
        <w:t>comply with all applicable anti-slavery and human trafficking laws including, but not limited to, the Modern Slavery Act 2015</w:t>
      </w:r>
      <w:r w:rsidRPr="0001769F">
        <w:rPr>
          <w:sz w:val="24"/>
          <w:szCs w:val="24"/>
        </w:rPr>
        <w:t>. We expect you to require the same standards of your own sub-contractors, suppliers and business partners.</w:t>
      </w:r>
    </w:p>
    <w:p w14:paraId="76ABBDC4" w14:textId="2F5A2E44" w:rsidR="5E40ACC8" w:rsidRPr="0001769F" w:rsidRDefault="5E40ACC8" w:rsidP="5E40ACC8">
      <w:pPr>
        <w:jc w:val="both"/>
        <w:rPr>
          <w:sz w:val="24"/>
          <w:szCs w:val="24"/>
        </w:rPr>
      </w:pPr>
    </w:p>
    <w:p w14:paraId="315D83C3" w14:textId="2ABECAC1" w:rsidR="00816726" w:rsidRPr="0001769F" w:rsidRDefault="1556673F" w:rsidP="00816726">
      <w:pPr>
        <w:jc w:val="both"/>
        <w:rPr>
          <w:rFonts w:cstheme="minorHAnsi"/>
          <w:sz w:val="24"/>
          <w:szCs w:val="24"/>
        </w:rPr>
      </w:pPr>
      <w:r w:rsidRPr="0001769F">
        <w:rPr>
          <w:sz w:val="24"/>
          <w:szCs w:val="24"/>
        </w:rPr>
        <w:t>Suppliers will not use or tolerate in their supply chain any form of slavery, servitude, indentured or compulsory labour or any form of human trafficking. All work must be conducted voluntarily and without threat of any penalty or sanctions.</w:t>
      </w:r>
      <w:r w:rsidR="00816726" w:rsidRPr="0001769F">
        <w:rPr>
          <w:rFonts w:cstheme="minorHAnsi"/>
          <w:sz w:val="24"/>
          <w:szCs w:val="24"/>
        </w:rPr>
        <w:t xml:space="preserve"> It is your responsibility to ensure that any of your sub-contractors also comply with the above requirements. </w:t>
      </w:r>
    </w:p>
    <w:p w14:paraId="0720C1B7" w14:textId="77777777" w:rsidR="002575C6" w:rsidRPr="0079385E" w:rsidRDefault="002575C6" w:rsidP="0079385E">
      <w:pPr>
        <w:jc w:val="both"/>
        <w:rPr>
          <w:rFonts w:cstheme="minorHAnsi"/>
          <w:sz w:val="24"/>
          <w:szCs w:val="24"/>
        </w:rPr>
      </w:pPr>
    </w:p>
    <w:p w14:paraId="55E6F410" w14:textId="49C9D1C1" w:rsidR="00AF37E8" w:rsidRPr="00AF37E8" w:rsidRDefault="00B26789" w:rsidP="009B5603">
      <w:pPr>
        <w:jc w:val="both"/>
        <w:rPr>
          <w:rFonts w:cstheme="minorHAnsi"/>
          <w:sz w:val="24"/>
          <w:szCs w:val="24"/>
        </w:rPr>
      </w:pPr>
      <w:r w:rsidRPr="05CE62C6">
        <w:rPr>
          <w:sz w:val="24"/>
          <w:szCs w:val="24"/>
        </w:rPr>
        <w:t>Suppliers</w:t>
      </w:r>
      <w:r w:rsidR="5557392B" w:rsidRPr="05CE62C6">
        <w:rPr>
          <w:sz w:val="24"/>
          <w:szCs w:val="24"/>
        </w:rPr>
        <w:t xml:space="preserve"> </w:t>
      </w:r>
      <w:r w:rsidRPr="05CE62C6">
        <w:rPr>
          <w:sz w:val="24"/>
          <w:szCs w:val="24"/>
        </w:rPr>
        <w:t xml:space="preserve">are required to report to </w:t>
      </w:r>
      <w:r w:rsidR="00E01C1D">
        <w:rPr>
          <w:sz w:val="24"/>
          <w:szCs w:val="24"/>
        </w:rPr>
        <w:t xml:space="preserve">STAR Housing </w:t>
      </w:r>
      <w:r w:rsidRPr="05CE62C6">
        <w:rPr>
          <w:sz w:val="24"/>
          <w:szCs w:val="24"/>
        </w:rPr>
        <w:t>any incidents of slavery or human trafficking found in its business or supply chain</w:t>
      </w:r>
      <w:r w:rsidR="0779FD33" w:rsidRPr="05CE62C6">
        <w:rPr>
          <w:sz w:val="24"/>
          <w:szCs w:val="24"/>
        </w:rPr>
        <w:t xml:space="preserve"> immediately, in writing</w:t>
      </w:r>
      <w:r w:rsidR="00B4462D">
        <w:rPr>
          <w:sz w:val="24"/>
          <w:szCs w:val="24"/>
        </w:rPr>
        <w:t>.</w:t>
      </w:r>
      <w:r w:rsidR="00AF37E8" w:rsidRPr="00AF37E8">
        <w:rPr>
          <w:rFonts w:cstheme="minorHAnsi"/>
          <w:sz w:val="24"/>
          <w:szCs w:val="24"/>
        </w:rPr>
        <w:t xml:space="preserve"> </w:t>
      </w:r>
    </w:p>
    <w:p w14:paraId="182DE4DA" w14:textId="77777777" w:rsidR="00AF37E8" w:rsidRPr="00AF37E8" w:rsidRDefault="00AF37E8" w:rsidP="00AF37E8">
      <w:pPr>
        <w:jc w:val="both"/>
        <w:rPr>
          <w:rFonts w:cstheme="minorHAnsi"/>
          <w:sz w:val="24"/>
          <w:szCs w:val="24"/>
        </w:rPr>
      </w:pPr>
    </w:p>
    <w:p w14:paraId="08C51263" w14:textId="77777777" w:rsidR="00F22C74" w:rsidRDefault="00F22C74" w:rsidP="00F22C74">
      <w:pPr>
        <w:jc w:val="both"/>
        <w:rPr>
          <w:rFonts w:cstheme="minorHAnsi"/>
          <w:sz w:val="24"/>
          <w:szCs w:val="24"/>
        </w:rPr>
      </w:pPr>
    </w:p>
    <w:p w14:paraId="5C2E688E" w14:textId="5B74D501" w:rsidR="00F22C74" w:rsidRPr="00E01C1D" w:rsidRDefault="00F22C74" w:rsidP="00F22C74">
      <w:pPr>
        <w:jc w:val="both"/>
        <w:rPr>
          <w:rFonts w:cstheme="minorHAnsi"/>
          <w:b/>
          <w:bCs/>
          <w:color w:val="5D186B"/>
          <w:sz w:val="24"/>
          <w:szCs w:val="24"/>
        </w:rPr>
      </w:pPr>
      <w:r w:rsidRPr="00E01C1D">
        <w:rPr>
          <w:rFonts w:cstheme="minorHAnsi"/>
          <w:b/>
          <w:bCs/>
          <w:color w:val="5D186B"/>
          <w:sz w:val="24"/>
          <w:szCs w:val="24"/>
        </w:rPr>
        <w:t>4. Working Hours</w:t>
      </w:r>
    </w:p>
    <w:p w14:paraId="14C9FDE5" w14:textId="77777777" w:rsidR="00703E67" w:rsidRPr="0001769F" w:rsidRDefault="00703E67" w:rsidP="00F22C74">
      <w:pPr>
        <w:jc w:val="both"/>
        <w:rPr>
          <w:rFonts w:cstheme="minorHAnsi"/>
          <w:b/>
          <w:bCs/>
          <w:color w:val="ED7D31" w:themeColor="accent2"/>
          <w:sz w:val="24"/>
          <w:szCs w:val="24"/>
        </w:rPr>
      </w:pPr>
    </w:p>
    <w:p w14:paraId="7B6DED3E" w14:textId="0B51AB5B" w:rsidR="00F22C74" w:rsidRDefault="00F22C74" w:rsidP="00F22C74">
      <w:pPr>
        <w:jc w:val="both"/>
        <w:rPr>
          <w:rFonts w:cstheme="minorHAnsi"/>
          <w:sz w:val="24"/>
          <w:szCs w:val="24"/>
        </w:rPr>
      </w:pPr>
      <w:r w:rsidRPr="0079385E">
        <w:rPr>
          <w:rFonts w:cstheme="minorHAnsi"/>
          <w:sz w:val="24"/>
          <w:szCs w:val="24"/>
        </w:rPr>
        <w:t>Suppliers must ensure working hours comply with national laws and standards</w:t>
      </w:r>
      <w:r w:rsidR="0095177E">
        <w:rPr>
          <w:rFonts w:cstheme="minorHAnsi"/>
          <w:sz w:val="24"/>
          <w:szCs w:val="24"/>
        </w:rPr>
        <w:t xml:space="preserve"> as set out in </w:t>
      </w:r>
      <w:r w:rsidR="0043244D">
        <w:rPr>
          <w:rFonts w:cstheme="minorHAnsi"/>
          <w:sz w:val="24"/>
          <w:szCs w:val="24"/>
        </w:rPr>
        <w:t xml:space="preserve">The Working </w:t>
      </w:r>
      <w:r w:rsidR="001541AE">
        <w:rPr>
          <w:rFonts w:cstheme="minorHAnsi"/>
          <w:sz w:val="24"/>
          <w:szCs w:val="24"/>
        </w:rPr>
        <w:t>T</w:t>
      </w:r>
      <w:r w:rsidR="0043244D">
        <w:rPr>
          <w:rFonts w:cstheme="minorHAnsi"/>
          <w:sz w:val="24"/>
          <w:szCs w:val="24"/>
        </w:rPr>
        <w:t>ime Regulations 1998</w:t>
      </w:r>
      <w:r w:rsidR="00475331">
        <w:rPr>
          <w:rFonts w:cstheme="minorHAnsi"/>
          <w:sz w:val="24"/>
          <w:szCs w:val="24"/>
        </w:rPr>
        <w:t>.</w:t>
      </w:r>
      <w:r w:rsidR="00B05367">
        <w:rPr>
          <w:rFonts w:cstheme="minorHAnsi"/>
          <w:sz w:val="24"/>
          <w:szCs w:val="24"/>
        </w:rPr>
        <w:t xml:space="preserve"> </w:t>
      </w:r>
      <w:r w:rsidR="00475331">
        <w:rPr>
          <w:rFonts w:cstheme="minorHAnsi"/>
          <w:sz w:val="24"/>
          <w:szCs w:val="24"/>
        </w:rPr>
        <w:t xml:space="preserve">Where an individual is working in excess of the maximum number of working hours permitted under law, </w:t>
      </w:r>
      <w:r w:rsidR="00B504DE">
        <w:rPr>
          <w:rFonts w:cstheme="minorHAnsi"/>
          <w:sz w:val="24"/>
          <w:szCs w:val="24"/>
        </w:rPr>
        <w:t xml:space="preserve">the suppliers </w:t>
      </w:r>
      <w:r w:rsidR="0049515E">
        <w:rPr>
          <w:rFonts w:cstheme="minorHAnsi"/>
          <w:sz w:val="24"/>
          <w:szCs w:val="24"/>
        </w:rPr>
        <w:t xml:space="preserve">will ensure that </w:t>
      </w:r>
      <w:r w:rsidR="00DF36A1">
        <w:rPr>
          <w:rFonts w:cstheme="minorHAnsi"/>
          <w:sz w:val="24"/>
          <w:szCs w:val="24"/>
        </w:rPr>
        <w:t xml:space="preserve">the </w:t>
      </w:r>
      <w:r w:rsidR="00475331">
        <w:rPr>
          <w:rFonts w:cstheme="minorHAnsi"/>
          <w:sz w:val="24"/>
          <w:szCs w:val="24"/>
        </w:rPr>
        <w:t xml:space="preserve">individual </w:t>
      </w:r>
      <w:r w:rsidR="0049515E">
        <w:rPr>
          <w:rFonts w:cstheme="minorHAnsi"/>
          <w:sz w:val="24"/>
          <w:szCs w:val="24"/>
        </w:rPr>
        <w:t>ha</w:t>
      </w:r>
      <w:r w:rsidR="00475331">
        <w:rPr>
          <w:rFonts w:cstheme="minorHAnsi"/>
          <w:sz w:val="24"/>
          <w:szCs w:val="24"/>
        </w:rPr>
        <w:t>s</w:t>
      </w:r>
      <w:r w:rsidR="0049515E">
        <w:rPr>
          <w:rFonts w:cstheme="minorHAnsi"/>
          <w:sz w:val="24"/>
          <w:szCs w:val="24"/>
        </w:rPr>
        <w:t xml:space="preserve"> voluntarily signed an opt out agreemen</w:t>
      </w:r>
      <w:r w:rsidR="00DF36A1">
        <w:rPr>
          <w:rFonts w:cstheme="minorHAnsi"/>
          <w:sz w:val="24"/>
          <w:szCs w:val="24"/>
        </w:rPr>
        <w:t xml:space="preserve">t. </w:t>
      </w:r>
      <w:r w:rsidR="0049515E">
        <w:rPr>
          <w:rFonts w:cstheme="minorHAnsi"/>
          <w:sz w:val="24"/>
          <w:szCs w:val="24"/>
        </w:rPr>
        <w:t xml:space="preserve"> </w:t>
      </w:r>
    </w:p>
    <w:p w14:paraId="04DC464B" w14:textId="243BAB8E" w:rsidR="00426033" w:rsidRDefault="00426033" w:rsidP="00F22C74">
      <w:pPr>
        <w:jc w:val="both"/>
        <w:rPr>
          <w:rFonts w:cstheme="minorHAnsi"/>
          <w:sz w:val="24"/>
          <w:szCs w:val="24"/>
        </w:rPr>
      </w:pPr>
    </w:p>
    <w:p w14:paraId="203139D5" w14:textId="297BA5A7" w:rsidR="00426033" w:rsidRPr="00426033" w:rsidRDefault="00426033" w:rsidP="00F22C74">
      <w:pPr>
        <w:jc w:val="both"/>
        <w:rPr>
          <w:rFonts w:cstheme="minorHAnsi"/>
          <w:sz w:val="24"/>
          <w:szCs w:val="24"/>
        </w:rPr>
      </w:pPr>
      <w:r>
        <w:rPr>
          <w:rFonts w:cstheme="minorHAnsi"/>
          <w:sz w:val="24"/>
          <w:szCs w:val="24"/>
        </w:rPr>
        <w:t xml:space="preserve">Further information can be found here </w:t>
      </w:r>
      <w:r w:rsidRPr="00426033">
        <w:rPr>
          <w:rFonts w:cstheme="minorHAnsi"/>
          <w:sz w:val="24"/>
          <w:szCs w:val="24"/>
        </w:rPr>
        <w:t xml:space="preserve">- </w:t>
      </w:r>
      <w:hyperlink r:id="rId16" w:history="1">
        <w:r w:rsidRPr="007413DA">
          <w:rPr>
            <w:rStyle w:val="cf01"/>
            <w:rFonts w:asciiTheme="minorHAnsi" w:hAnsiTheme="minorHAnsi" w:cstheme="minorHAnsi"/>
            <w:color w:val="0000FF"/>
            <w:sz w:val="24"/>
            <w:szCs w:val="24"/>
            <w:u w:val="single"/>
          </w:rPr>
          <w:t>https://www.gov.uk/maximum-weekly-working-hours</w:t>
        </w:r>
      </w:hyperlink>
    </w:p>
    <w:p w14:paraId="3FEC57A2" w14:textId="77777777" w:rsidR="00F22C74" w:rsidRDefault="00F22C74" w:rsidP="00F22C74">
      <w:pPr>
        <w:jc w:val="both"/>
        <w:rPr>
          <w:rFonts w:cstheme="minorHAnsi"/>
          <w:sz w:val="24"/>
          <w:szCs w:val="24"/>
        </w:rPr>
      </w:pPr>
    </w:p>
    <w:p w14:paraId="7F6C4E1A" w14:textId="5693CBFB" w:rsidR="00F22C74" w:rsidRPr="00E01C1D" w:rsidRDefault="00F22C74" w:rsidP="00F22C74">
      <w:pPr>
        <w:jc w:val="both"/>
        <w:rPr>
          <w:rFonts w:cstheme="minorHAnsi"/>
          <w:b/>
          <w:bCs/>
          <w:color w:val="5D186B"/>
          <w:sz w:val="24"/>
          <w:szCs w:val="24"/>
        </w:rPr>
      </w:pPr>
      <w:r w:rsidRPr="00E01C1D">
        <w:rPr>
          <w:rFonts w:cstheme="minorHAnsi"/>
          <w:b/>
          <w:bCs/>
          <w:color w:val="5D186B"/>
          <w:sz w:val="24"/>
          <w:szCs w:val="24"/>
        </w:rPr>
        <w:t>5. Wages and Benefits</w:t>
      </w:r>
    </w:p>
    <w:p w14:paraId="7D72EE01" w14:textId="77777777" w:rsidR="00703E67" w:rsidRPr="0001769F" w:rsidRDefault="00703E67" w:rsidP="00F22C74">
      <w:pPr>
        <w:jc w:val="both"/>
        <w:rPr>
          <w:rFonts w:cstheme="minorHAnsi"/>
          <w:b/>
          <w:bCs/>
          <w:color w:val="ED7D31" w:themeColor="accent2"/>
          <w:sz w:val="24"/>
          <w:szCs w:val="24"/>
        </w:rPr>
      </w:pPr>
    </w:p>
    <w:p w14:paraId="78FD35F3" w14:textId="78169DBA" w:rsidR="00F22C74" w:rsidRPr="0079385E" w:rsidRDefault="00B504DE" w:rsidP="05CE62C6">
      <w:pPr>
        <w:jc w:val="both"/>
        <w:rPr>
          <w:sz w:val="24"/>
          <w:szCs w:val="24"/>
        </w:rPr>
      </w:pPr>
      <w:r w:rsidRPr="05CE62C6">
        <w:rPr>
          <w:sz w:val="24"/>
          <w:szCs w:val="24"/>
        </w:rPr>
        <w:t>Suppliers</w:t>
      </w:r>
      <w:r w:rsidR="00DF36A1" w:rsidRPr="05CE62C6">
        <w:rPr>
          <w:sz w:val="24"/>
          <w:szCs w:val="24"/>
        </w:rPr>
        <w:t xml:space="preserve"> must compensate all workers and employees with w</w:t>
      </w:r>
      <w:r w:rsidR="00F22C74" w:rsidRPr="05CE62C6">
        <w:rPr>
          <w:sz w:val="24"/>
          <w:szCs w:val="24"/>
        </w:rPr>
        <w:t xml:space="preserve">ages and benefits </w:t>
      </w:r>
      <w:r w:rsidR="00DF36A1" w:rsidRPr="05CE62C6">
        <w:rPr>
          <w:sz w:val="24"/>
          <w:szCs w:val="24"/>
        </w:rPr>
        <w:t>that</w:t>
      </w:r>
      <w:r w:rsidR="00F22C74" w:rsidRPr="05CE62C6">
        <w:rPr>
          <w:sz w:val="24"/>
          <w:szCs w:val="24"/>
        </w:rPr>
        <w:t xml:space="preserve"> </w:t>
      </w:r>
      <w:r w:rsidR="00475331" w:rsidRPr="05CE62C6">
        <w:rPr>
          <w:sz w:val="24"/>
          <w:szCs w:val="24"/>
        </w:rPr>
        <w:t xml:space="preserve">(as a minimum) </w:t>
      </w:r>
      <w:r w:rsidR="00F22C74" w:rsidRPr="05CE62C6">
        <w:rPr>
          <w:sz w:val="24"/>
          <w:szCs w:val="24"/>
        </w:rPr>
        <w:t xml:space="preserve">meet </w:t>
      </w:r>
      <w:r w:rsidR="00DF36A1" w:rsidRPr="05CE62C6">
        <w:rPr>
          <w:sz w:val="24"/>
          <w:szCs w:val="24"/>
        </w:rPr>
        <w:t xml:space="preserve">the </w:t>
      </w:r>
      <w:r w:rsidR="00475331" w:rsidRPr="05CE62C6">
        <w:rPr>
          <w:sz w:val="24"/>
          <w:szCs w:val="24"/>
        </w:rPr>
        <w:t xml:space="preserve">minimum wage </w:t>
      </w:r>
      <w:r w:rsidR="00151041" w:rsidRPr="05CE62C6">
        <w:rPr>
          <w:sz w:val="24"/>
          <w:szCs w:val="24"/>
        </w:rPr>
        <w:t>as set out in the National Minimum Wage Act 1998</w:t>
      </w:r>
      <w:r w:rsidR="00AB58D1" w:rsidRPr="05CE62C6">
        <w:rPr>
          <w:sz w:val="24"/>
          <w:szCs w:val="24"/>
        </w:rPr>
        <w:t xml:space="preserve"> and</w:t>
      </w:r>
      <w:r w:rsidR="00151041" w:rsidRPr="05CE62C6">
        <w:rPr>
          <w:sz w:val="24"/>
          <w:szCs w:val="24"/>
        </w:rPr>
        <w:t xml:space="preserve"> </w:t>
      </w:r>
      <w:r w:rsidR="00B4518C" w:rsidRPr="05CE62C6">
        <w:rPr>
          <w:sz w:val="24"/>
          <w:szCs w:val="24"/>
        </w:rPr>
        <w:t xml:space="preserve">the HMRC </w:t>
      </w:r>
      <w:r w:rsidR="007A1B3B" w:rsidRPr="05CE62C6">
        <w:rPr>
          <w:sz w:val="24"/>
          <w:szCs w:val="24"/>
        </w:rPr>
        <w:t>expenses and Benefits Guide (2022)</w:t>
      </w:r>
    </w:p>
    <w:p w14:paraId="61CC4573" w14:textId="24C91E1A" w:rsidR="00F22C74" w:rsidRDefault="00F22C74" w:rsidP="00F22C74">
      <w:pPr>
        <w:jc w:val="both"/>
        <w:rPr>
          <w:rFonts w:cstheme="minorHAnsi"/>
          <w:sz w:val="24"/>
          <w:szCs w:val="24"/>
        </w:rPr>
      </w:pPr>
    </w:p>
    <w:p w14:paraId="529487C3" w14:textId="0BDBB0BE" w:rsidR="007413DA" w:rsidRPr="0079385E" w:rsidRDefault="007413DA" w:rsidP="00F22C74">
      <w:pPr>
        <w:jc w:val="both"/>
        <w:rPr>
          <w:rFonts w:cstheme="minorHAnsi"/>
          <w:sz w:val="24"/>
          <w:szCs w:val="24"/>
        </w:rPr>
      </w:pPr>
      <w:r>
        <w:rPr>
          <w:rFonts w:cstheme="minorHAnsi"/>
          <w:sz w:val="24"/>
          <w:szCs w:val="24"/>
        </w:rPr>
        <w:t>Further information can be found here -</w:t>
      </w:r>
      <w:r w:rsidRPr="007413DA">
        <w:rPr>
          <w:rFonts w:cstheme="minorHAnsi"/>
          <w:sz w:val="24"/>
          <w:szCs w:val="24"/>
        </w:rPr>
        <w:t xml:space="preserve"> </w:t>
      </w:r>
      <w:hyperlink r:id="rId17" w:history="1">
        <w:r w:rsidRPr="007413DA">
          <w:rPr>
            <w:rStyle w:val="cf01"/>
            <w:rFonts w:asciiTheme="minorHAnsi" w:hAnsiTheme="minorHAnsi" w:cstheme="minorHAnsi"/>
            <w:color w:val="0000FF"/>
            <w:sz w:val="24"/>
            <w:szCs w:val="24"/>
            <w:u w:val="single"/>
          </w:rPr>
          <w:t>https://www.gov.uk/national-minimum-wage</w:t>
        </w:r>
      </w:hyperlink>
    </w:p>
    <w:p w14:paraId="709450D0" w14:textId="77777777" w:rsidR="007413DA" w:rsidRPr="0079385E" w:rsidRDefault="007413DA" w:rsidP="0079385E">
      <w:pPr>
        <w:jc w:val="both"/>
        <w:rPr>
          <w:rFonts w:cstheme="minorHAnsi"/>
          <w:sz w:val="24"/>
          <w:szCs w:val="24"/>
        </w:rPr>
      </w:pPr>
    </w:p>
    <w:p w14:paraId="7CFDD208" w14:textId="1621C509" w:rsidR="002575C6" w:rsidRDefault="00F22C74" w:rsidP="0079385E">
      <w:pPr>
        <w:jc w:val="both"/>
        <w:rPr>
          <w:rFonts w:cstheme="minorHAnsi"/>
          <w:b/>
          <w:bCs/>
          <w:color w:val="ED7D31" w:themeColor="accent2"/>
          <w:sz w:val="24"/>
          <w:szCs w:val="24"/>
        </w:rPr>
      </w:pPr>
      <w:r w:rsidRPr="00E01C1D">
        <w:rPr>
          <w:rFonts w:cstheme="minorHAnsi"/>
          <w:b/>
          <w:bCs/>
          <w:color w:val="5D186B"/>
          <w:sz w:val="24"/>
          <w:szCs w:val="24"/>
        </w:rPr>
        <w:t>6</w:t>
      </w:r>
      <w:r w:rsidR="00833D07" w:rsidRPr="00E01C1D">
        <w:rPr>
          <w:rFonts w:cstheme="minorHAnsi"/>
          <w:b/>
          <w:bCs/>
          <w:color w:val="5D186B"/>
          <w:sz w:val="24"/>
          <w:szCs w:val="24"/>
        </w:rPr>
        <w:t xml:space="preserve">. </w:t>
      </w:r>
      <w:r w:rsidR="00B26789" w:rsidRPr="00E01C1D">
        <w:rPr>
          <w:rFonts w:cstheme="minorHAnsi"/>
          <w:b/>
          <w:bCs/>
          <w:color w:val="5D186B"/>
          <w:sz w:val="24"/>
          <w:szCs w:val="24"/>
        </w:rPr>
        <w:t>Discrimination</w:t>
      </w:r>
    </w:p>
    <w:p w14:paraId="70B76612" w14:textId="77777777" w:rsidR="00703E67" w:rsidRPr="0001769F" w:rsidRDefault="00703E67" w:rsidP="0079385E">
      <w:pPr>
        <w:jc w:val="both"/>
        <w:rPr>
          <w:rFonts w:cstheme="minorHAnsi"/>
          <w:b/>
          <w:bCs/>
          <w:color w:val="ED7D31" w:themeColor="accent2"/>
          <w:sz w:val="24"/>
          <w:szCs w:val="24"/>
        </w:rPr>
      </w:pPr>
    </w:p>
    <w:p w14:paraId="220F5517" w14:textId="07F4081F" w:rsidR="002575C6" w:rsidRPr="0001769F" w:rsidRDefault="00E01C1D" w:rsidP="0079385E">
      <w:pPr>
        <w:jc w:val="both"/>
        <w:rPr>
          <w:rFonts w:cstheme="minorHAnsi"/>
          <w:sz w:val="24"/>
          <w:szCs w:val="24"/>
        </w:rPr>
      </w:pPr>
      <w:r>
        <w:rPr>
          <w:rFonts w:cstheme="minorHAnsi"/>
          <w:sz w:val="24"/>
          <w:szCs w:val="24"/>
        </w:rPr>
        <w:t>STAR Housing</w:t>
      </w:r>
      <w:r w:rsidR="00FD6521" w:rsidRPr="0001769F">
        <w:rPr>
          <w:rFonts w:cstheme="minorHAnsi"/>
          <w:sz w:val="24"/>
          <w:szCs w:val="24"/>
        </w:rPr>
        <w:t xml:space="preserve"> employs people from a wide variety of backgrounds, origins, experiences and cultures. </w:t>
      </w:r>
      <w:r w:rsidR="00906088" w:rsidRPr="0001769F">
        <w:rPr>
          <w:rFonts w:cstheme="minorHAnsi"/>
          <w:sz w:val="24"/>
          <w:szCs w:val="24"/>
        </w:rPr>
        <w:t>As per our Equality, Diversity and Inclusion Policy, w</w:t>
      </w:r>
      <w:r w:rsidR="00FD6521" w:rsidRPr="0001769F">
        <w:rPr>
          <w:rFonts w:cstheme="minorHAnsi"/>
          <w:sz w:val="24"/>
          <w:szCs w:val="24"/>
        </w:rPr>
        <w:t>e see diversity as a strength. We seek to promote a culture that appreciates and respects the diversity of our workforce and respects and observes the individual human rights of those who work with us</w:t>
      </w:r>
      <w:r w:rsidR="00B26789" w:rsidRPr="0001769F">
        <w:rPr>
          <w:rFonts w:cstheme="minorHAnsi"/>
          <w:sz w:val="24"/>
          <w:szCs w:val="24"/>
        </w:rPr>
        <w:t xml:space="preserve">. </w:t>
      </w:r>
    </w:p>
    <w:p w14:paraId="51BFFAA0" w14:textId="77777777" w:rsidR="002575C6" w:rsidRPr="0001769F" w:rsidRDefault="002575C6" w:rsidP="0079385E">
      <w:pPr>
        <w:jc w:val="both"/>
        <w:rPr>
          <w:rFonts w:cstheme="minorHAnsi"/>
          <w:sz w:val="24"/>
          <w:szCs w:val="24"/>
        </w:rPr>
      </w:pPr>
    </w:p>
    <w:p w14:paraId="2FF2CFF6" w14:textId="20B71764" w:rsidR="00B26789" w:rsidRPr="0001769F" w:rsidRDefault="00B504DE" w:rsidP="05CE62C6">
      <w:pPr>
        <w:jc w:val="both"/>
        <w:rPr>
          <w:sz w:val="24"/>
          <w:szCs w:val="24"/>
        </w:rPr>
      </w:pPr>
      <w:r w:rsidRPr="0001769F">
        <w:rPr>
          <w:sz w:val="24"/>
          <w:szCs w:val="24"/>
        </w:rPr>
        <w:t xml:space="preserve">Suppliers </w:t>
      </w:r>
      <w:r w:rsidR="00475331" w:rsidRPr="0001769F">
        <w:rPr>
          <w:sz w:val="24"/>
          <w:szCs w:val="24"/>
        </w:rPr>
        <w:t>must</w:t>
      </w:r>
      <w:r w:rsidR="006C2956" w:rsidRPr="0001769F">
        <w:rPr>
          <w:sz w:val="24"/>
          <w:szCs w:val="24"/>
          <w:shd w:val="clear" w:color="auto" w:fill="FFFFFF"/>
        </w:rPr>
        <w:t xml:space="preserve"> not discriminate in hiring, compensation, training, advancement or promotion, termination, retirement or any other employment practice</w:t>
      </w:r>
      <w:r w:rsidR="003624C0" w:rsidRPr="0001769F">
        <w:rPr>
          <w:sz w:val="24"/>
          <w:szCs w:val="24"/>
          <w:shd w:val="clear" w:color="auto" w:fill="FFFFFF"/>
        </w:rPr>
        <w:t xml:space="preserve"> based on</w:t>
      </w:r>
      <w:r w:rsidR="00A426EF" w:rsidRPr="0001769F">
        <w:rPr>
          <w:sz w:val="24"/>
          <w:szCs w:val="24"/>
        </w:rPr>
        <w:t xml:space="preserve"> any </w:t>
      </w:r>
      <w:r w:rsidR="00A43FD5" w:rsidRPr="0001769F">
        <w:rPr>
          <w:sz w:val="24"/>
          <w:szCs w:val="24"/>
        </w:rPr>
        <w:t>of the</w:t>
      </w:r>
      <w:r w:rsidR="00F744E4" w:rsidRPr="0001769F">
        <w:rPr>
          <w:sz w:val="24"/>
          <w:szCs w:val="24"/>
        </w:rPr>
        <w:t xml:space="preserve"> following characteristics: </w:t>
      </w:r>
      <w:r w:rsidR="00B26789" w:rsidRPr="0001769F">
        <w:rPr>
          <w:sz w:val="24"/>
          <w:szCs w:val="24"/>
        </w:rPr>
        <w:t>age, gender, sexual orientation, race, ethnicity, colour, disability, religion</w:t>
      </w:r>
      <w:r w:rsidR="00F744E4" w:rsidRPr="0001769F">
        <w:rPr>
          <w:sz w:val="24"/>
          <w:szCs w:val="24"/>
        </w:rPr>
        <w:t xml:space="preserve"> or belief</w:t>
      </w:r>
      <w:r w:rsidR="00B26789" w:rsidRPr="0001769F">
        <w:rPr>
          <w:sz w:val="24"/>
          <w:szCs w:val="24"/>
        </w:rPr>
        <w:t xml:space="preserve">, political affiliation, union membership, national origin, </w:t>
      </w:r>
      <w:r w:rsidR="00F744E4" w:rsidRPr="0001769F">
        <w:rPr>
          <w:sz w:val="24"/>
          <w:szCs w:val="24"/>
        </w:rPr>
        <w:t xml:space="preserve">gender reassignment, </w:t>
      </w:r>
      <w:r w:rsidR="00B26789" w:rsidRPr="0001769F">
        <w:rPr>
          <w:sz w:val="24"/>
          <w:szCs w:val="24"/>
        </w:rPr>
        <w:t>mar</w:t>
      </w:r>
      <w:r w:rsidR="00F744E4" w:rsidRPr="0001769F">
        <w:rPr>
          <w:sz w:val="24"/>
          <w:szCs w:val="24"/>
        </w:rPr>
        <w:t>riage or civil partnership,</w:t>
      </w:r>
      <w:r w:rsidR="00B26789" w:rsidRPr="0001769F">
        <w:rPr>
          <w:sz w:val="24"/>
          <w:szCs w:val="24"/>
        </w:rPr>
        <w:t xml:space="preserve"> or pregnancy </w:t>
      </w:r>
      <w:r w:rsidR="00F744E4" w:rsidRPr="0001769F">
        <w:rPr>
          <w:sz w:val="24"/>
          <w:szCs w:val="24"/>
        </w:rPr>
        <w:t>and maternity</w:t>
      </w:r>
      <w:r w:rsidR="007F450A" w:rsidRPr="0001769F">
        <w:rPr>
          <w:sz w:val="24"/>
          <w:szCs w:val="24"/>
        </w:rPr>
        <w:t>.</w:t>
      </w:r>
    </w:p>
    <w:p w14:paraId="6F27E550" w14:textId="77777777" w:rsidR="002575C6" w:rsidRPr="0001769F" w:rsidRDefault="002575C6" w:rsidP="0079385E">
      <w:pPr>
        <w:jc w:val="both"/>
        <w:rPr>
          <w:rFonts w:cstheme="minorHAnsi"/>
          <w:sz w:val="24"/>
          <w:szCs w:val="24"/>
        </w:rPr>
      </w:pPr>
    </w:p>
    <w:p w14:paraId="6921B76F" w14:textId="1E4249CE" w:rsidR="00FD6521" w:rsidRPr="0001769F" w:rsidRDefault="00FD6521" w:rsidP="0079385E">
      <w:pPr>
        <w:jc w:val="both"/>
        <w:rPr>
          <w:rFonts w:cstheme="minorHAnsi"/>
          <w:sz w:val="24"/>
          <w:szCs w:val="24"/>
        </w:rPr>
      </w:pPr>
      <w:r w:rsidRPr="0001769F">
        <w:rPr>
          <w:rFonts w:cstheme="minorHAnsi"/>
          <w:sz w:val="24"/>
          <w:szCs w:val="24"/>
        </w:rPr>
        <w:t xml:space="preserve">Suppliers must </w:t>
      </w:r>
      <w:r w:rsidR="002575C6" w:rsidRPr="0001769F">
        <w:rPr>
          <w:rFonts w:cstheme="minorHAnsi"/>
          <w:sz w:val="24"/>
          <w:szCs w:val="24"/>
        </w:rPr>
        <w:t>va</w:t>
      </w:r>
      <w:r w:rsidRPr="0001769F">
        <w:rPr>
          <w:rFonts w:cstheme="minorHAnsi"/>
          <w:sz w:val="24"/>
          <w:szCs w:val="24"/>
        </w:rPr>
        <w:t>lue diversity and promote an inclusive workplace which respects and observes the individual human rights of all employees</w:t>
      </w:r>
      <w:r w:rsidR="00437B92" w:rsidRPr="0001769F">
        <w:rPr>
          <w:rFonts w:cstheme="minorHAnsi"/>
          <w:sz w:val="24"/>
          <w:szCs w:val="24"/>
        </w:rPr>
        <w:t xml:space="preserve"> and</w:t>
      </w:r>
      <w:r w:rsidR="00B26789" w:rsidRPr="0001769F">
        <w:rPr>
          <w:rFonts w:cstheme="minorHAnsi"/>
          <w:sz w:val="24"/>
          <w:szCs w:val="24"/>
        </w:rPr>
        <w:t xml:space="preserve"> commit to a workforce free of any harassment or threat of harassment. Any forms or threats of harassment, </w:t>
      </w:r>
      <w:r w:rsidR="006A411C" w:rsidRPr="0001769F">
        <w:rPr>
          <w:rFonts w:cstheme="minorHAnsi"/>
          <w:sz w:val="24"/>
          <w:szCs w:val="24"/>
        </w:rPr>
        <w:t xml:space="preserve">(be it </w:t>
      </w:r>
      <w:r w:rsidR="00B26789" w:rsidRPr="0001769F">
        <w:rPr>
          <w:rFonts w:cstheme="minorHAnsi"/>
          <w:sz w:val="24"/>
          <w:szCs w:val="24"/>
        </w:rPr>
        <w:t>physical, mental, sexual or verbal</w:t>
      </w:r>
      <w:r w:rsidR="006A411C" w:rsidRPr="0001769F">
        <w:rPr>
          <w:rFonts w:cstheme="minorHAnsi"/>
          <w:sz w:val="24"/>
          <w:szCs w:val="24"/>
        </w:rPr>
        <w:t>)</w:t>
      </w:r>
      <w:r w:rsidR="00B26789" w:rsidRPr="0001769F">
        <w:rPr>
          <w:rFonts w:cstheme="minorHAnsi"/>
          <w:sz w:val="24"/>
          <w:szCs w:val="24"/>
        </w:rPr>
        <w:t xml:space="preserve"> must be prohibited and not tolerated.</w:t>
      </w:r>
      <w:r w:rsidRPr="0001769F">
        <w:rPr>
          <w:rFonts w:cstheme="minorHAnsi"/>
          <w:sz w:val="24"/>
          <w:szCs w:val="24"/>
        </w:rPr>
        <w:t xml:space="preserve"> </w:t>
      </w:r>
    </w:p>
    <w:p w14:paraId="6C886C5A" w14:textId="77777777" w:rsidR="00437B92" w:rsidRPr="0079385E" w:rsidRDefault="00437B92" w:rsidP="0079385E">
      <w:pPr>
        <w:jc w:val="both"/>
        <w:rPr>
          <w:rFonts w:cstheme="minorHAnsi"/>
          <w:sz w:val="24"/>
          <w:szCs w:val="24"/>
        </w:rPr>
      </w:pPr>
    </w:p>
    <w:p w14:paraId="13B7E4AE" w14:textId="78230475" w:rsidR="00437B92" w:rsidRPr="00E01C1D" w:rsidRDefault="00D60EF1" w:rsidP="0079385E">
      <w:pPr>
        <w:jc w:val="both"/>
        <w:rPr>
          <w:rFonts w:cstheme="minorHAnsi"/>
          <w:b/>
          <w:bCs/>
          <w:color w:val="5D186B"/>
          <w:sz w:val="24"/>
          <w:szCs w:val="24"/>
        </w:rPr>
      </w:pPr>
      <w:r w:rsidRPr="00E01C1D">
        <w:rPr>
          <w:rFonts w:cstheme="minorHAnsi"/>
          <w:b/>
          <w:bCs/>
          <w:color w:val="5D186B"/>
          <w:sz w:val="24"/>
          <w:szCs w:val="24"/>
        </w:rPr>
        <w:t>7</w:t>
      </w:r>
      <w:r w:rsidR="00833D07" w:rsidRPr="00E01C1D">
        <w:rPr>
          <w:rFonts w:cstheme="minorHAnsi"/>
          <w:b/>
          <w:bCs/>
          <w:color w:val="5D186B"/>
          <w:sz w:val="24"/>
          <w:szCs w:val="24"/>
        </w:rPr>
        <w:t xml:space="preserve">. </w:t>
      </w:r>
      <w:r w:rsidR="00B26789" w:rsidRPr="00E01C1D">
        <w:rPr>
          <w:rFonts w:cstheme="minorHAnsi"/>
          <w:b/>
          <w:bCs/>
          <w:color w:val="5D186B"/>
          <w:sz w:val="24"/>
          <w:szCs w:val="24"/>
        </w:rPr>
        <w:t>Healthy and Safe Working Conditions</w:t>
      </w:r>
    </w:p>
    <w:p w14:paraId="4165AF80" w14:textId="77777777" w:rsidR="00703E67" w:rsidRPr="0001769F" w:rsidRDefault="00703E67" w:rsidP="0079385E">
      <w:pPr>
        <w:jc w:val="both"/>
        <w:rPr>
          <w:rFonts w:cstheme="minorHAnsi"/>
          <w:b/>
          <w:bCs/>
          <w:color w:val="ED7D31" w:themeColor="accent2"/>
          <w:sz w:val="24"/>
          <w:szCs w:val="24"/>
        </w:rPr>
      </w:pPr>
    </w:p>
    <w:p w14:paraId="725CFEE4" w14:textId="6483FEC5" w:rsidR="00E80B2B" w:rsidRDefault="00E01C1D" w:rsidP="0079385E">
      <w:pPr>
        <w:jc w:val="both"/>
        <w:rPr>
          <w:sz w:val="24"/>
          <w:szCs w:val="24"/>
        </w:rPr>
      </w:pPr>
      <w:r>
        <w:rPr>
          <w:sz w:val="24"/>
          <w:szCs w:val="24"/>
        </w:rPr>
        <w:t>STAR Housing</w:t>
      </w:r>
      <w:r w:rsidR="00080AAB" w:rsidRPr="000F110C">
        <w:rPr>
          <w:sz w:val="24"/>
          <w:szCs w:val="24"/>
        </w:rPr>
        <w:t xml:space="preserve"> is committed to actively managing the health, safety and wellbeing of all persons affected by what we do, be they employees, contractors, volunteers, customers or members of the public. </w:t>
      </w:r>
    </w:p>
    <w:p w14:paraId="7B79A489" w14:textId="77777777" w:rsidR="00E80B2B" w:rsidRDefault="00E80B2B" w:rsidP="0079385E">
      <w:pPr>
        <w:jc w:val="both"/>
        <w:rPr>
          <w:sz w:val="24"/>
          <w:szCs w:val="24"/>
        </w:rPr>
      </w:pPr>
    </w:p>
    <w:p w14:paraId="67C3E847" w14:textId="6C06B247" w:rsidR="00080AAB" w:rsidRPr="000F110C" w:rsidRDefault="00E80B2B" w:rsidP="0079385E">
      <w:pPr>
        <w:jc w:val="both"/>
        <w:rPr>
          <w:sz w:val="24"/>
          <w:szCs w:val="24"/>
        </w:rPr>
      </w:pPr>
      <w:r>
        <w:rPr>
          <w:sz w:val="24"/>
          <w:szCs w:val="24"/>
        </w:rPr>
        <w:t xml:space="preserve">Suppliers must </w:t>
      </w:r>
      <w:r w:rsidR="00080AAB" w:rsidRPr="000F110C">
        <w:rPr>
          <w:sz w:val="24"/>
          <w:szCs w:val="24"/>
        </w:rPr>
        <w:t>comply with all</w:t>
      </w:r>
      <w:r w:rsidR="00184FB0" w:rsidRPr="000F110C">
        <w:rPr>
          <w:sz w:val="24"/>
          <w:szCs w:val="24"/>
        </w:rPr>
        <w:t xml:space="preserve"> </w:t>
      </w:r>
      <w:r w:rsidR="00184FB0">
        <w:rPr>
          <w:sz w:val="24"/>
          <w:szCs w:val="24"/>
        </w:rPr>
        <w:t>UK health and safety laws</w:t>
      </w:r>
      <w:r w:rsidR="00080AAB" w:rsidRPr="000F110C">
        <w:rPr>
          <w:sz w:val="24"/>
          <w:szCs w:val="24"/>
        </w:rPr>
        <w:t>, codes and guidance</w:t>
      </w:r>
      <w:r w:rsidR="00E6652E">
        <w:rPr>
          <w:sz w:val="24"/>
          <w:szCs w:val="24"/>
        </w:rPr>
        <w:t xml:space="preserve"> in order to manage </w:t>
      </w:r>
      <w:r w:rsidR="00184FB0">
        <w:rPr>
          <w:sz w:val="24"/>
          <w:szCs w:val="24"/>
        </w:rPr>
        <w:t xml:space="preserve">and protect </w:t>
      </w:r>
      <w:r w:rsidR="00E6652E">
        <w:rPr>
          <w:sz w:val="24"/>
          <w:szCs w:val="24"/>
        </w:rPr>
        <w:t xml:space="preserve">the health and safety of </w:t>
      </w:r>
      <w:r w:rsidR="008C0B4E">
        <w:rPr>
          <w:sz w:val="24"/>
          <w:szCs w:val="24"/>
        </w:rPr>
        <w:t xml:space="preserve">their </w:t>
      </w:r>
      <w:r w:rsidR="00B05367">
        <w:rPr>
          <w:sz w:val="24"/>
          <w:szCs w:val="24"/>
        </w:rPr>
        <w:t>workers</w:t>
      </w:r>
      <w:r w:rsidR="00A426EF">
        <w:rPr>
          <w:sz w:val="24"/>
          <w:szCs w:val="24"/>
        </w:rPr>
        <w:t>,</w:t>
      </w:r>
      <w:r w:rsidR="008C0B4E">
        <w:rPr>
          <w:sz w:val="24"/>
          <w:szCs w:val="24"/>
        </w:rPr>
        <w:t xml:space="preserve"> </w:t>
      </w:r>
      <w:r w:rsidR="00E01C1D">
        <w:rPr>
          <w:sz w:val="24"/>
          <w:szCs w:val="24"/>
        </w:rPr>
        <w:t>STAR Housing</w:t>
      </w:r>
      <w:r w:rsidR="008C0B4E">
        <w:rPr>
          <w:sz w:val="24"/>
          <w:szCs w:val="24"/>
        </w:rPr>
        <w:t>’s customers</w:t>
      </w:r>
      <w:r w:rsidR="000C483E">
        <w:rPr>
          <w:sz w:val="24"/>
          <w:szCs w:val="24"/>
        </w:rPr>
        <w:t xml:space="preserve"> and colleagues</w:t>
      </w:r>
      <w:r w:rsidR="00A426EF">
        <w:rPr>
          <w:sz w:val="24"/>
          <w:szCs w:val="24"/>
        </w:rPr>
        <w:t>, and members of the public</w:t>
      </w:r>
      <w:r w:rsidR="008C0B4E">
        <w:rPr>
          <w:sz w:val="24"/>
          <w:szCs w:val="24"/>
        </w:rPr>
        <w:t>.</w:t>
      </w:r>
      <w:r w:rsidR="00E31F87">
        <w:rPr>
          <w:sz w:val="24"/>
          <w:szCs w:val="24"/>
        </w:rPr>
        <w:t xml:space="preserve"> In particular Suppliers working in or near STAR properties are expected to comply with the </w:t>
      </w:r>
      <w:r w:rsidR="007A48AF">
        <w:rPr>
          <w:sz w:val="24"/>
          <w:szCs w:val="24"/>
        </w:rPr>
        <w:t xml:space="preserve">Standards detailed in Appendix 1. </w:t>
      </w:r>
    </w:p>
    <w:p w14:paraId="0C13F752" w14:textId="77777777" w:rsidR="00080AAB" w:rsidRDefault="00080AAB" w:rsidP="0079385E">
      <w:pPr>
        <w:jc w:val="both"/>
      </w:pPr>
    </w:p>
    <w:p w14:paraId="13A7CB80" w14:textId="5ED45F51" w:rsidR="00437B92" w:rsidRPr="009F0CED" w:rsidRDefault="00B26789" w:rsidP="0079385E">
      <w:pPr>
        <w:jc w:val="both"/>
        <w:rPr>
          <w:sz w:val="24"/>
          <w:szCs w:val="24"/>
        </w:rPr>
      </w:pPr>
      <w:r w:rsidRPr="0079385E">
        <w:rPr>
          <w:rFonts w:cstheme="minorHAnsi"/>
          <w:sz w:val="24"/>
          <w:szCs w:val="24"/>
        </w:rPr>
        <w:t xml:space="preserve">Suppliers must provide safe and clean conditions for workers at sites of working and residential facilities. Clear procedures must be in place to ensure regulated occupational health, safety and wellbeing standards are adhered to. </w:t>
      </w:r>
    </w:p>
    <w:p w14:paraId="78E6A4AA" w14:textId="77777777" w:rsidR="00437B92" w:rsidRPr="0079385E" w:rsidRDefault="00437B92" w:rsidP="0079385E">
      <w:pPr>
        <w:jc w:val="both"/>
        <w:rPr>
          <w:rFonts w:cstheme="minorHAnsi"/>
          <w:sz w:val="24"/>
          <w:szCs w:val="24"/>
        </w:rPr>
      </w:pPr>
    </w:p>
    <w:p w14:paraId="0D692160" w14:textId="558DECF4" w:rsidR="007413DA" w:rsidRPr="0001769F" w:rsidRDefault="00B26789" w:rsidP="0079385E">
      <w:pPr>
        <w:jc w:val="both"/>
        <w:rPr>
          <w:sz w:val="24"/>
          <w:szCs w:val="24"/>
        </w:rPr>
      </w:pPr>
      <w:r w:rsidRPr="094C3F4F">
        <w:rPr>
          <w:sz w:val="24"/>
          <w:szCs w:val="24"/>
        </w:rPr>
        <w:t xml:space="preserve">Suppliers must comply with </w:t>
      </w:r>
      <w:r w:rsidR="00E01C1D">
        <w:rPr>
          <w:sz w:val="24"/>
          <w:szCs w:val="24"/>
        </w:rPr>
        <w:t>STAR Housing</w:t>
      </w:r>
      <w:r w:rsidR="00A06142" w:rsidRPr="094C3F4F">
        <w:rPr>
          <w:sz w:val="24"/>
          <w:szCs w:val="24"/>
        </w:rPr>
        <w:t>’s</w:t>
      </w:r>
      <w:r w:rsidRPr="094C3F4F">
        <w:rPr>
          <w:sz w:val="24"/>
          <w:szCs w:val="24"/>
        </w:rPr>
        <w:t xml:space="preserve"> Health and Safety poli</w:t>
      </w:r>
      <w:r w:rsidR="00A06142" w:rsidRPr="094C3F4F">
        <w:rPr>
          <w:sz w:val="24"/>
          <w:szCs w:val="24"/>
        </w:rPr>
        <w:t>cies</w:t>
      </w:r>
      <w:r w:rsidR="00B9377B" w:rsidRPr="094C3F4F">
        <w:rPr>
          <w:sz w:val="24"/>
          <w:szCs w:val="24"/>
        </w:rPr>
        <w:t>, procedures and safety management practices</w:t>
      </w:r>
      <w:r w:rsidR="00B4462D">
        <w:rPr>
          <w:sz w:val="24"/>
          <w:szCs w:val="24"/>
        </w:rPr>
        <w:t>.</w:t>
      </w:r>
    </w:p>
    <w:p w14:paraId="3DF65213" w14:textId="77777777" w:rsidR="006D5554" w:rsidRPr="0079385E" w:rsidRDefault="006D5554" w:rsidP="0079385E">
      <w:pPr>
        <w:jc w:val="both"/>
        <w:rPr>
          <w:rFonts w:cstheme="minorHAnsi"/>
          <w:sz w:val="24"/>
          <w:szCs w:val="24"/>
        </w:rPr>
      </w:pPr>
    </w:p>
    <w:p w14:paraId="7D7C6D55" w14:textId="311BDF9E" w:rsidR="000F593E" w:rsidRPr="006B0C92" w:rsidRDefault="00D60EF1" w:rsidP="0079385E">
      <w:pPr>
        <w:jc w:val="both"/>
        <w:rPr>
          <w:rFonts w:cstheme="minorHAnsi"/>
          <w:b/>
          <w:bCs/>
          <w:color w:val="5D186B"/>
          <w:sz w:val="24"/>
          <w:szCs w:val="24"/>
        </w:rPr>
      </w:pPr>
      <w:r w:rsidRPr="006B0C92">
        <w:rPr>
          <w:rFonts w:cstheme="minorHAnsi"/>
          <w:b/>
          <w:bCs/>
          <w:color w:val="5D186B"/>
          <w:sz w:val="24"/>
          <w:szCs w:val="24"/>
        </w:rPr>
        <w:t>8</w:t>
      </w:r>
      <w:r w:rsidR="00833D07" w:rsidRPr="006B0C92">
        <w:rPr>
          <w:rFonts w:cstheme="minorHAnsi"/>
          <w:b/>
          <w:bCs/>
          <w:color w:val="5D186B"/>
          <w:sz w:val="24"/>
          <w:szCs w:val="24"/>
        </w:rPr>
        <w:t xml:space="preserve">. </w:t>
      </w:r>
      <w:r w:rsidR="000F593E" w:rsidRPr="006B0C92">
        <w:rPr>
          <w:rFonts w:cstheme="minorHAnsi"/>
          <w:b/>
          <w:bCs/>
          <w:color w:val="5D186B"/>
          <w:sz w:val="24"/>
          <w:szCs w:val="24"/>
        </w:rPr>
        <w:t>Interact</w:t>
      </w:r>
      <w:r w:rsidR="002A69B6" w:rsidRPr="006B0C92">
        <w:rPr>
          <w:rFonts w:cstheme="minorHAnsi"/>
          <w:b/>
          <w:bCs/>
          <w:color w:val="5D186B"/>
          <w:sz w:val="24"/>
          <w:szCs w:val="24"/>
        </w:rPr>
        <w:t>ion</w:t>
      </w:r>
      <w:r w:rsidR="000F593E" w:rsidRPr="006B0C92">
        <w:rPr>
          <w:rFonts w:cstheme="minorHAnsi"/>
          <w:b/>
          <w:bCs/>
          <w:color w:val="5D186B"/>
          <w:sz w:val="24"/>
          <w:szCs w:val="24"/>
        </w:rPr>
        <w:t xml:space="preserve"> with others</w:t>
      </w:r>
    </w:p>
    <w:p w14:paraId="65466AB6" w14:textId="77777777" w:rsidR="00703E67" w:rsidRDefault="00703E67" w:rsidP="0079385E">
      <w:pPr>
        <w:jc w:val="both"/>
        <w:rPr>
          <w:rFonts w:cstheme="minorHAnsi"/>
          <w:b/>
          <w:bCs/>
          <w:color w:val="ED7D31" w:themeColor="accent2"/>
          <w:sz w:val="24"/>
          <w:szCs w:val="24"/>
        </w:rPr>
      </w:pPr>
    </w:p>
    <w:p w14:paraId="3BB6FFD7" w14:textId="5B19F29B" w:rsidR="0001769F" w:rsidRDefault="00B504DE" w:rsidP="0079385E">
      <w:pPr>
        <w:jc w:val="both"/>
        <w:rPr>
          <w:rFonts w:cstheme="minorHAnsi"/>
          <w:color w:val="0D0D0D" w:themeColor="text1" w:themeTint="F2"/>
          <w:sz w:val="24"/>
          <w:szCs w:val="24"/>
        </w:rPr>
      </w:pPr>
      <w:r w:rsidRPr="00431D64">
        <w:rPr>
          <w:rFonts w:cstheme="minorHAnsi"/>
          <w:sz w:val="24"/>
          <w:szCs w:val="24"/>
        </w:rPr>
        <w:t>Suppliers</w:t>
      </w:r>
      <w:r w:rsidRPr="00431D64">
        <w:rPr>
          <w:rFonts w:cstheme="minorHAnsi"/>
          <w:color w:val="0D0D0D" w:themeColor="text1" w:themeTint="F2"/>
          <w:sz w:val="24"/>
          <w:szCs w:val="24"/>
        </w:rPr>
        <w:t xml:space="preserve"> </w:t>
      </w:r>
      <w:r w:rsidR="009F0CED" w:rsidRPr="00431D64">
        <w:rPr>
          <w:rFonts w:cstheme="minorHAnsi"/>
          <w:color w:val="0D0D0D" w:themeColor="text1" w:themeTint="F2"/>
          <w:sz w:val="24"/>
          <w:szCs w:val="24"/>
        </w:rPr>
        <w:t>must ensure that all their</w:t>
      </w:r>
      <w:r w:rsidR="00A43FD5" w:rsidRPr="00431D64">
        <w:rPr>
          <w:rFonts w:cstheme="minorHAnsi"/>
          <w:color w:val="0D0D0D" w:themeColor="text1" w:themeTint="F2"/>
          <w:sz w:val="24"/>
          <w:szCs w:val="24"/>
        </w:rPr>
        <w:t xml:space="preserve"> </w:t>
      </w:r>
      <w:r w:rsidR="00B05367">
        <w:rPr>
          <w:rFonts w:cstheme="minorHAnsi"/>
          <w:color w:val="0D0D0D" w:themeColor="text1" w:themeTint="F2"/>
          <w:sz w:val="24"/>
          <w:szCs w:val="24"/>
        </w:rPr>
        <w:t>workers</w:t>
      </w:r>
      <w:r w:rsidR="009D5534" w:rsidRPr="00431D64">
        <w:rPr>
          <w:rFonts w:cstheme="minorHAnsi"/>
          <w:color w:val="0D0D0D" w:themeColor="text1" w:themeTint="F2"/>
          <w:sz w:val="24"/>
          <w:szCs w:val="24"/>
        </w:rPr>
        <w:t xml:space="preserve"> </w:t>
      </w:r>
      <w:r w:rsidR="002F362A" w:rsidRPr="00431D64">
        <w:rPr>
          <w:rFonts w:cstheme="minorHAnsi"/>
          <w:color w:val="0D0D0D" w:themeColor="text1" w:themeTint="F2"/>
          <w:sz w:val="24"/>
          <w:szCs w:val="24"/>
        </w:rPr>
        <w:t xml:space="preserve">are at all times </w:t>
      </w:r>
      <w:r w:rsidR="000F593E" w:rsidRPr="00431D64">
        <w:rPr>
          <w:rFonts w:cstheme="minorHAnsi"/>
          <w:color w:val="0D0D0D" w:themeColor="text1" w:themeTint="F2"/>
          <w:sz w:val="24"/>
          <w:szCs w:val="24"/>
        </w:rPr>
        <w:t xml:space="preserve">professional, polite, </w:t>
      </w:r>
      <w:r w:rsidR="002F362A" w:rsidRPr="00431D64">
        <w:rPr>
          <w:rFonts w:cstheme="minorHAnsi"/>
          <w:color w:val="0D0D0D" w:themeColor="text1" w:themeTint="F2"/>
          <w:sz w:val="24"/>
          <w:szCs w:val="24"/>
        </w:rPr>
        <w:t xml:space="preserve">and courteous </w:t>
      </w:r>
      <w:r w:rsidR="003357DA" w:rsidRPr="00431D64">
        <w:rPr>
          <w:rFonts w:cstheme="minorHAnsi"/>
          <w:color w:val="0D0D0D" w:themeColor="text1" w:themeTint="F2"/>
          <w:sz w:val="24"/>
          <w:szCs w:val="24"/>
        </w:rPr>
        <w:t>in their interactions with</w:t>
      </w:r>
      <w:r w:rsidR="002A69B6" w:rsidRPr="00431D64">
        <w:rPr>
          <w:rFonts w:cstheme="minorHAnsi"/>
          <w:color w:val="0D0D0D" w:themeColor="text1" w:themeTint="F2"/>
          <w:sz w:val="24"/>
          <w:szCs w:val="24"/>
        </w:rPr>
        <w:t xml:space="preserve"> others. </w:t>
      </w:r>
      <w:r w:rsidR="00A43FD5" w:rsidRPr="00431D64">
        <w:rPr>
          <w:rFonts w:cstheme="minorHAnsi"/>
          <w:color w:val="0D0D0D" w:themeColor="text1" w:themeTint="F2"/>
          <w:sz w:val="24"/>
          <w:szCs w:val="24"/>
        </w:rPr>
        <w:t>This includes</w:t>
      </w:r>
      <w:r w:rsidR="002A69B6" w:rsidRPr="00431D64">
        <w:rPr>
          <w:rFonts w:cstheme="minorHAnsi"/>
          <w:color w:val="0D0D0D" w:themeColor="text1" w:themeTint="F2"/>
          <w:sz w:val="24"/>
          <w:szCs w:val="24"/>
        </w:rPr>
        <w:t xml:space="preserve"> with </w:t>
      </w:r>
      <w:r w:rsidR="003357DA" w:rsidRPr="00431D64">
        <w:rPr>
          <w:rFonts w:cstheme="minorHAnsi"/>
          <w:color w:val="0D0D0D" w:themeColor="text1" w:themeTint="F2"/>
          <w:sz w:val="24"/>
          <w:szCs w:val="24"/>
        </w:rPr>
        <w:t xml:space="preserve">any of </w:t>
      </w:r>
      <w:r w:rsidR="00E01C1D">
        <w:rPr>
          <w:rFonts w:cstheme="minorHAnsi"/>
          <w:color w:val="0D0D0D" w:themeColor="text1" w:themeTint="F2"/>
          <w:sz w:val="24"/>
          <w:szCs w:val="24"/>
        </w:rPr>
        <w:t>STAR Housing</w:t>
      </w:r>
      <w:r w:rsidR="002F362A" w:rsidRPr="00431D64">
        <w:rPr>
          <w:rFonts w:cstheme="minorHAnsi"/>
          <w:color w:val="0D0D0D" w:themeColor="text1" w:themeTint="F2"/>
          <w:sz w:val="24"/>
          <w:szCs w:val="24"/>
        </w:rPr>
        <w:t xml:space="preserve">’s </w:t>
      </w:r>
      <w:r w:rsidR="00A43FD5" w:rsidRPr="00431D64">
        <w:rPr>
          <w:rFonts w:cstheme="minorHAnsi"/>
          <w:color w:val="0D0D0D" w:themeColor="text1" w:themeTint="F2"/>
          <w:sz w:val="24"/>
          <w:szCs w:val="24"/>
        </w:rPr>
        <w:t>colleagues</w:t>
      </w:r>
      <w:r w:rsidR="002F362A" w:rsidRPr="00431D64">
        <w:rPr>
          <w:rFonts w:cstheme="minorHAnsi"/>
          <w:color w:val="0D0D0D" w:themeColor="text1" w:themeTint="F2"/>
          <w:sz w:val="24"/>
          <w:szCs w:val="24"/>
        </w:rPr>
        <w:t>, volunteers</w:t>
      </w:r>
      <w:r w:rsidR="00A43FD5" w:rsidRPr="00431D64">
        <w:rPr>
          <w:rFonts w:cstheme="minorHAnsi"/>
          <w:color w:val="0D0D0D" w:themeColor="text1" w:themeTint="F2"/>
          <w:sz w:val="24"/>
          <w:szCs w:val="24"/>
        </w:rPr>
        <w:t xml:space="preserve">, and </w:t>
      </w:r>
      <w:r w:rsidR="002F362A" w:rsidRPr="00431D64">
        <w:rPr>
          <w:rFonts w:cstheme="minorHAnsi"/>
          <w:color w:val="0D0D0D" w:themeColor="text1" w:themeTint="F2"/>
          <w:sz w:val="24"/>
          <w:szCs w:val="24"/>
        </w:rPr>
        <w:t xml:space="preserve">customers, </w:t>
      </w:r>
      <w:r w:rsidR="00475331" w:rsidRPr="00431D64">
        <w:rPr>
          <w:rFonts w:cstheme="minorHAnsi"/>
          <w:color w:val="0D0D0D" w:themeColor="text1" w:themeTint="F2"/>
          <w:sz w:val="24"/>
          <w:szCs w:val="24"/>
        </w:rPr>
        <w:t xml:space="preserve">with </w:t>
      </w:r>
      <w:r w:rsidR="003624C0" w:rsidRPr="00431D64">
        <w:rPr>
          <w:rFonts w:cstheme="minorHAnsi"/>
          <w:color w:val="0D0D0D" w:themeColor="text1" w:themeTint="F2"/>
          <w:sz w:val="24"/>
          <w:szCs w:val="24"/>
        </w:rPr>
        <w:t xml:space="preserve">each other, and with </w:t>
      </w:r>
      <w:r w:rsidR="002F362A" w:rsidRPr="00431D64">
        <w:rPr>
          <w:rFonts w:cstheme="minorHAnsi"/>
          <w:color w:val="0D0D0D" w:themeColor="text1" w:themeTint="F2"/>
          <w:sz w:val="24"/>
          <w:szCs w:val="24"/>
        </w:rPr>
        <w:t>any members of the public that the</w:t>
      </w:r>
      <w:r w:rsidR="00475331" w:rsidRPr="00431D64">
        <w:rPr>
          <w:rFonts w:cstheme="minorHAnsi"/>
          <w:color w:val="0D0D0D" w:themeColor="text1" w:themeTint="F2"/>
          <w:sz w:val="24"/>
          <w:szCs w:val="24"/>
        </w:rPr>
        <w:t xml:space="preserve">y </w:t>
      </w:r>
      <w:r w:rsidR="002F362A" w:rsidRPr="00431D64">
        <w:rPr>
          <w:rFonts w:cstheme="minorHAnsi"/>
          <w:color w:val="0D0D0D" w:themeColor="text1" w:themeTint="F2"/>
          <w:sz w:val="24"/>
          <w:szCs w:val="24"/>
        </w:rPr>
        <w:t xml:space="preserve">interact with. </w:t>
      </w:r>
    </w:p>
    <w:p w14:paraId="671BEFB3" w14:textId="77777777" w:rsidR="0001769F" w:rsidRDefault="0001769F" w:rsidP="0079385E">
      <w:pPr>
        <w:jc w:val="both"/>
        <w:rPr>
          <w:rFonts w:cstheme="minorHAnsi"/>
          <w:color w:val="0D0D0D" w:themeColor="text1" w:themeTint="F2"/>
          <w:sz w:val="24"/>
          <w:szCs w:val="24"/>
        </w:rPr>
      </w:pPr>
    </w:p>
    <w:p w14:paraId="58A9EE2D" w14:textId="7681A821" w:rsidR="003357DA" w:rsidRPr="00431D64" w:rsidRDefault="003357DA" w:rsidP="0079385E">
      <w:pPr>
        <w:jc w:val="both"/>
        <w:rPr>
          <w:rFonts w:cstheme="minorHAnsi"/>
          <w:color w:val="0D0D0D" w:themeColor="text1" w:themeTint="F2"/>
          <w:sz w:val="24"/>
          <w:szCs w:val="24"/>
        </w:rPr>
      </w:pPr>
      <w:r w:rsidRPr="00431D64">
        <w:rPr>
          <w:rFonts w:cstheme="minorHAnsi"/>
          <w:color w:val="0D0D0D" w:themeColor="text1" w:themeTint="F2"/>
          <w:sz w:val="24"/>
          <w:szCs w:val="24"/>
        </w:rPr>
        <w:t xml:space="preserve">This includes not discriminating against, harassing or otherwise mistreating any </w:t>
      </w:r>
      <w:r w:rsidR="00417165" w:rsidRPr="00431D64">
        <w:rPr>
          <w:rFonts w:cstheme="minorHAnsi"/>
          <w:color w:val="0D0D0D" w:themeColor="text1" w:themeTint="F2"/>
          <w:sz w:val="24"/>
          <w:szCs w:val="24"/>
        </w:rPr>
        <w:t xml:space="preserve">such individuals based on any of the characteristics described in paragraph 6 of this Code. </w:t>
      </w:r>
    </w:p>
    <w:p w14:paraId="4C544E54" w14:textId="77777777" w:rsidR="003357DA" w:rsidRDefault="003357DA" w:rsidP="0079385E">
      <w:pPr>
        <w:jc w:val="both"/>
        <w:rPr>
          <w:rFonts w:cstheme="minorHAnsi"/>
          <w:b/>
          <w:bCs/>
          <w:color w:val="ED7D31" w:themeColor="accent2"/>
          <w:sz w:val="24"/>
          <w:szCs w:val="24"/>
        </w:rPr>
      </w:pPr>
    </w:p>
    <w:p w14:paraId="5E05C52E" w14:textId="581CF40F" w:rsidR="00FD588E" w:rsidRDefault="00B504DE" w:rsidP="0079385E">
      <w:pPr>
        <w:jc w:val="both"/>
        <w:rPr>
          <w:rFonts w:cstheme="minorHAnsi"/>
          <w:b/>
          <w:bCs/>
          <w:color w:val="ED7D31" w:themeColor="accent2"/>
          <w:sz w:val="24"/>
          <w:szCs w:val="24"/>
        </w:rPr>
      </w:pPr>
      <w:r w:rsidRPr="006B0C92">
        <w:rPr>
          <w:rFonts w:cstheme="minorHAnsi"/>
          <w:b/>
          <w:bCs/>
          <w:color w:val="5D186B"/>
          <w:sz w:val="24"/>
          <w:szCs w:val="24"/>
        </w:rPr>
        <w:t xml:space="preserve">9. </w:t>
      </w:r>
      <w:r w:rsidR="00347EAE" w:rsidRPr="006B0C92">
        <w:rPr>
          <w:rFonts w:cstheme="minorHAnsi"/>
          <w:b/>
          <w:bCs/>
          <w:color w:val="5D186B"/>
          <w:sz w:val="24"/>
          <w:szCs w:val="24"/>
        </w:rPr>
        <w:t>Safeguarding</w:t>
      </w:r>
    </w:p>
    <w:p w14:paraId="07C6D931" w14:textId="77777777" w:rsidR="00703E67" w:rsidRDefault="00703E67" w:rsidP="0079385E">
      <w:pPr>
        <w:jc w:val="both"/>
        <w:rPr>
          <w:rFonts w:cstheme="minorHAnsi"/>
          <w:b/>
          <w:bCs/>
          <w:color w:val="ED7D31" w:themeColor="accent2"/>
          <w:sz w:val="24"/>
          <w:szCs w:val="24"/>
        </w:rPr>
      </w:pPr>
    </w:p>
    <w:p w14:paraId="4922F013" w14:textId="10317DD7" w:rsidR="00347EAE" w:rsidRDefault="00E01C1D" w:rsidP="0079385E">
      <w:pPr>
        <w:jc w:val="both"/>
        <w:rPr>
          <w:sz w:val="24"/>
          <w:szCs w:val="24"/>
        </w:rPr>
      </w:pPr>
      <w:r>
        <w:rPr>
          <w:sz w:val="24"/>
          <w:szCs w:val="24"/>
        </w:rPr>
        <w:t>STAR Housing</w:t>
      </w:r>
      <w:r w:rsidR="001768CA" w:rsidRPr="000F110C">
        <w:rPr>
          <w:sz w:val="24"/>
          <w:szCs w:val="24"/>
        </w:rPr>
        <w:t xml:space="preserve"> is committed to safeguarding the welfare of children, young people and vulnerable adults. </w:t>
      </w:r>
    </w:p>
    <w:p w14:paraId="5CC54668" w14:textId="79AEACCB" w:rsidR="009D5534" w:rsidRDefault="009D5534" w:rsidP="0079385E">
      <w:pPr>
        <w:jc w:val="both"/>
        <w:rPr>
          <w:sz w:val="24"/>
          <w:szCs w:val="24"/>
        </w:rPr>
      </w:pPr>
    </w:p>
    <w:p w14:paraId="7A594E5F" w14:textId="7958744F" w:rsidR="00A43FD5" w:rsidRDefault="00A43FD5" w:rsidP="00A43FD5">
      <w:pPr>
        <w:jc w:val="both"/>
        <w:rPr>
          <w:sz w:val="24"/>
          <w:szCs w:val="24"/>
        </w:rPr>
      </w:pPr>
      <w:r>
        <w:rPr>
          <w:sz w:val="24"/>
          <w:szCs w:val="24"/>
        </w:rPr>
        <w:t>Suppliers have a dual role to play in this:-</w:t>
      </w:r>
    </w:p>
    <w:p w14:paraId="4F209B55" w14:textId="3005E712" w:rsidR="00A43FD5" w:rsidRDefault="00A43FD5" w:rsidP="00A43FD5">
      <w:pPr>
        <w:pStyle w:val="ListParagraph"/>
        <w:numPr>
          <w:ilvl w:val="0"/>
          <w:numId w:val="8"/>
        </w:numPr>
        <w:jc w:val="both"/>
        <w:rPr>
          <w:sz w:val="24"/>
          <w:szCs w:val="24"/>
        </w:rPr>
      </w:pPr>
      <w:r>
        <w:rPr>
          <w:sz w:val="24"/>
          <w:szCs w:val="24"/>
        </w:rPr>
        <w:t xml:space="preserve">Appropriate due diligence on relevant </w:t>
      </w:r>
      <w:r w:rsidR="00B05367">
        <w:rPr>
          <w:sz w:val="24"/>
          <w:szCs w:val="24"/>
        </w:rPr>
        <w:t>workers</w:t>
      </w:r>
      <w:r>
        <w:rPr>
          <w:sz w:val="24"/>
          <w:szCs w:val="24"/>
        </w:rPr>
        <w:t>; and</w:t>
      </w:r>
    </w:p>
    <w:p w14:paraId="30F3D96E" w14:textId="2A521498" w:rsidR="00A43FD5" w:rsidRPr="00DB428B" w:rsidRDefault="00A43FD5" w:rsidP="00A43FD5">
      <w:pPr>
        <w:pStyle w:val="ListParagraph"/>
        <w:numPr>
          <w:ilvl w:val="0"/>
          <w:numId w:val="8"/>
        </w:numPr>
        <w:jc w:val="both"/>
        <w:rPr>
          <w:sz w:val="24"/>
          <w:szCs w:val="24"/>
        </w:rPr>
      </w:pPr>
      <w:r>
        <w:rPr>
          <w:sz w:val="24"/>
          <w:szCs w:val="24"/>
        </w:rPr>
        <w:t xml:space="preserve">Reporting of safeguarding concerns that are identified whilst working on behalf of </w:t>
      </w:r>
      <w:r w:rsidR="00E01C1D">
        <w:rPr>
          <w:sz w:val="24"/>
          <w:szCs w:val="24"/>
        </w:rPr>
        <w:t>STAR Housing</w:t>
      </w:r>
    </w:p>
    <w:p w14:paraId="3D27DE5C" w14:textId="77777777" w:rsidR="00A43FD5" w:rsidRDefault="00A43FD5" w:rsidP="0079385E">
      <w:pPr>
        <w:jc w:val="both"/>
        <w:rPr>
          <w:sz w:val="24"/>
          <w:szCs w:val="24"/>
        </w:rPr>
      </w:pPr>
    </w:p>
    <w:p w14:paraId="59BEFC7F" w14:textId="04F0892F" w:rsidR="00F861BE" w:rsidRPr="000F110C" w:rsidRDefault="00D031A2" w:rsidP="0079385E">
      <w:pPr>
        <w:jc w:val="both"/>
        <w:rPr>
          <w:sz w:val="24"/>
          <w:szCs w:val="24"/>
        </w:rPr>
      </w:pPr>
      <w:r w:rsidRPr="000F110C">
        <w:rPr>
          <w:sz w:val="24"/>
          <w:szCs w:val="24"/>
        </w:rPr>
        <w:t xml:space="preserve">Safeguarding and promoting the welfare of children, young people and vulnerable adults is defined as: </w:t>
      </w:r>
    </w:p>
    <w:p w14:paraId="38219116" w14:textId="7F78D3B4" w:rsidR="00D031A2" w:rsidRPr="00703E67" w:rsidRDefault="00D031A2" w:rsidP="00703E67">
      <w:pPr>
        <w:pStyle w:val="ListParagraph"/>
        <w:numPr>
          <w:ilvl w:val="0"/>
          <w:numId w:val="8"/>
        </w:numPr>
        <w:jc w:val="both"/>
        <w:rPr>
          <w:sz w:val="24"/>
          <w:szCs w:val="24"/>
        </w:rPr>
      </w:pPr>
      <w:r w:rsidRPr="00703E67">
        <w:rPr>
          <w:sz w:val="24"/>
          <w:szCs w:val="24"/>
        </w:rPr>
        <w:t xml:space="preserve">Protecting children, young people and vulnerable adults from abuse or neglect </w:t>
      </w:r>
    </w:p>
    <w:p w14:paraId="081B524C" w14:textId="682404FE" w:rsidR="00D031A2" w:rsidRPr="00703E67" w:rsidRDefault="00D031A2" w:rsidP="00703E67">
      <w:pPr>
        <w:pStyle w:val="ListParagraph"/>
        <w:numPr>
          <w:ilvl w:val="0"/>
          <w:numId w:val="12"/>
        </w:numPr>
        <w:jc w:val="both"/>
        <w:rPr>
          <w:sz w:val="24"/>
          <w:szCs w:val="24"/>
        </w:rPr>
      </w:pPr>
      <w:r w:rsidRPr="00703E67">
        <w:rPr>
          <w:sz w:val="24"/>
          <w:szCs w:val="24"/>
        </w:rPr>
        <w:t>Preventing impairment of the health or development of children, young people and vulnerable adults.</w:t>
      </w:r>
    </w:p>
    <w:p w14:paraId="70003E4A" w14:textId="77777777" w:rsidR="00D031A2" w:rsidRPr="000F110C" w:rsidRDefault="00D031A2" w:rsidP="0079385E">
      <w:pPr>
        <w:jc w:val="both"/>
        <w:rPr>
          <w:sz w:val="24"/>
          <w:szCs w:val="24"/>
        </w:rPr>
      </w:pPr>
    </w:p>
    <w:p w14:paraId="48822C9A" w14:textId="742F0660" w:rsidR="00D031A2" w:rsidRDefault="000467BA" w:rsidP="0079385E">
      <w:pPr>
        <w:jc w:val="both"/>
        <w:rPr>
          <w:sz w:val="24"/>
          <w:szCs w:val="24"/>
        </w:rPr>
      </w:pPr>
      <w:r w:rsidRPr="000F110C">
        <w:rPr>
          <w:sz w:val="24"/>
          <w:szCs w:val="24"/>
        </w:rPr>
        <w:t>Abuse and neglect are forms of maltreatment. Somebody may abuse or neglect a child, young person or a vulnerable adult by inflicting harm or by failing to act to prevent harm.</w:t>
      </w:r>
    </w:p>
    <w:p w14:paraId="4B147F2B" w14:textId="1AD8096C" w:rsidR="009D5534" w:rsidRDefault="009D5534" w:rsidP="0079385E">
      <w:pPr>
        <w:jc w:val="both"/>
        <w:rPr>
          <w:sz w:val="24"/>
          <w:szCs w:val="24"/>
        </w:rPr>
      </w:pPr>
    </w:p>
    <w:p w14:paraId="01A48A96" w14:textId="0D59FC54" w:rsidR="00A43FD5" w:rsidRDefault="006934D7" w:rsidP="0079385E">
      <w:pPr>
        <w:jc w:val="both"/>
        <w:rPr>
          <w:sz w:val="24"/>
          <w:szCs w:val="24"/>
          <w:u w:val="single"/>
        </w:rPr>
      </w:pPr>
      <w:r w:rsidRPr="05CE62C6">
        <w:rPr>
          <w:sz w:val="24"/>
          <w:szCs w:val="24"/>
          <w:u w:val="single"/>
        </w:rPr>
        <w:t>Vetting checks</w:t>
      </w:r>
    </w:p>
    <w:p w14:paraId="013FFB46" w14:textId="7C7EABC3" w:rsidR="00391068" w:rsidRPr="00D61642" w:rsidRDefault="00391068" w:rsidP="009D5534">
      <w:pPr>
        <w:jc w:val="both"/>
        <w:rPr>
          <w:rFonts w:cstheme="minorHAnsi"/>
          <w:color w:val="0D0D0D" w:themeColor="text1" w:themeTint="F2"/>
          <w:sz w:val="24"/>
          <w:szCs w:val="24"/>
        </w:rPr>
      </w:pPr>
      <w:r w:rsidRPr="00D61642">
        <w:rPr>
          <w:rFonts w:cstheme="minorHAnsi"/>
          <w:color w:val="0D0D0D" w:themeColor="text1" w:themeTint="F2"/>
          <w:sz w:val="24"/>
          <w:szCs w:val="24"/>
        </w:rPr>
        <w:t xml:space="preserve">Suppliers will carry out appropriate due diligence checks to ascertain whether its </w:t>
      </w:r>
      <w:r w:rsidR="00B05367">
        <w:rPr>
          <w:rFonts w:cstheme="minorHAnsi"/>
          <w:color w:val="0D0D0D" w:themeColor="text1" w:themeTint="F2"/>
          <w:sz w:val="24"/>
          <w:szCs w:val="24"/>
        </w:rPr>
        <w:t>workers</w:t>
      </w:r>
      <w:r w:rsidRPr="00D61642">
        <w:rPr>
          <w:rFonts w:cstheme="minorHAnsi"/>
          <w:color w:val="0D0D0D" w:themeColor="text1" w:themeTint="F2"/>
          <w:sz w:val="24"/>
          <w:szCs w:val="24"/>
        </w:rPr>
        <w:t xml:space="preserve"> who will have contact with </w:t>
      </w:r>
      <w:r w:rsidR="00E01C1D">
        <w:rPr>
          <w:rFonts w:cstheme="minorHAnsi"/>
          <w:color w:val="0D0D0D" w:themeColor="text1" w:themeTint="F2"/>
          <w:sz w:val="24"/>
          <w:szCs w:val="24"/>
        </w:rPr>
        <w:t>STAR Housing</w:t>
      </w:r>
      <w:r w:rsidRPr="00D61642">
        <w:rPr>
          <w:rFonts w:cstheme="minorHAnsi"/>
          <w:color w:val="0D0D0D" w:themeColor="text1" w:themeTint="F2"/>
          <w:sz w:val="24"/>
          <w:szCs w:val="24"/>
        </w:rPr>
        <w:t xml:space="preserve">’s customers or have access to their homes or personal information would pose any risk to their wellbeing or safety.  </w:t>
      </w:r>
    </w:p>
    <w:p w14:paraId="40D70302" w14:textId="788ABC70" w:rsidR="00391068" w:rsidRPr="00D61642" w:rsidRDefault="00391068" w:rsidP="009D5534">
      <w:pPr>
        <w:jc w:val="both"/>
        <w:rPr>
          <w:rFonts w:cstheme="minorHAnsi"/>
          <w:color w:val="0D0D0D" w:themeColor="text1" w:themeTint="F2"/>
          <w:sz w:val="24"/>
          <w:szCs w:val="24"/>
        </w:rPr>
      </w:pPr>
    </w:p>
    <w:p w14:paraId="23B7281E" w14:textId="7077EEC4" w:rsidR="006934D7" w:rsidRPr="00D61642" w:rsidRDefault="006934D7" w:rsidP="05CE62C6">
      <w:pPr>
        <w:jc w:val="both"/>
        <w:rPr>
          <w:b/>
          <w:bCs/>
          <w:color w:val="0D0D0D" w:themeColor="text1" w:themeTint="F2"/>
          <w:sz w:val="24"/>
          <w:szCs w:val="24"/>
        </w:rPr>
      </w:pPr>
      <w:r w:rsidRPr="05CE62C6">
        <w:rPr>
          <w:color w:val="0D0D0D" w:themeColor="text1" w:themeTint="F2"/>
          <w:sz w:val="24"/>
          <w:szCs w:val="24"/>
        </w:rPr>
        <w:t xml:space="preserve">If the </w:t>
      </w:r>
      <w:r w:rsidR="1A008410" w:rsidRPr="05CE62C6">
        <w:rPr>
          <w:color w:val="0D0D0D" w:themeColor="text1" w:themeTint="F2"/>
          <w:sz w:val="24"/>
          <w:szCs w:val="24"/>
        </w:rPr>
        <w:t>s</w:t>
      </w:r>
      <w:r w:rsidRPr="05CE62C6">
        <w:rPr>
          <w:color w:val="0D0D0D" w:themeColor="text1" w:themeTint="F2"/>
          <w:sz w:val="24"/>
          <w:szCs w:val="24"/>
        </w:rPr>
        <w:t xml:space="preserve">upplier obtains any information that suggests that one of its </w:t>
      </w:r>
      <w:r w:rsidR="00B05367" w:rsidRPr="05CE62C6">
        <w:rPr>
          <w:color w:val="0D0D0D" w:themeColor="text1" w:themeTint="F2"/>
          <w:sz w:val="24"/>
          <w:szCs w:val="24"/>
        </w:rPr>
        <w:t>workers</w:t>
      </w:r>
      <w:r w:rsidRPr="05CE62C6">
        <w:rPr>
          <w:color w:val="0D0D0D" w:themeColor="text1" w:themeTint="F2"/>
          <w:sz w:val="24"/>
          <w:szCs w:val="24"/>
        </w:rPr>
        <w:t xml:space="preserve"> in such a role may in fact be unsuitable to work in a job that gives access to </w:t>
      </w:r>
      <w:r w:rsidR="00E01C1D">
        <w:rPr>
          <w:color w:val="0D0D0D" w:themeColor="text1" w:themeTint="F2"/>
          <w:sz w:val="24"/>
          <w:szCs w:val="24"/>
        </w:rPr>
        <w:t>STAR Housing</w:t>
      </w:r>
      <w:r w:rsidRPr="05CE62C6">
        <w:rPr>
          <w:color w:val="0D0D0D" w:themeColor="text1" w:themeTint="F2"/>
          <w:sz w:val="24"/>
          <w:szCs w:val="24"/>
        </w:rPr>
        <w:t xml:space="preserve">’s customers, their homes or their personal information, it must notify </w:t>
      </w:r>
      <w:r w:rsidR="00E01C1D">
        <w:rPr>
          <w:color w:val="0D0D0D" w:themeColor="text1" w:themeTint="F2"/>
          <w:sz w:val="24"/>
          <w:szCs w:val="24"/>
        </w:rPr>
        <w:t>STAR Housing</w:t>
      </w:r>
      <w:r w:rsidRPr="05CE62C6">
        <w:rPr>
          <w:color w:val="0D0D0D" w:themeColor="text1" w:themeTint="F2"/>
          <w:sz w:val="24"/>
          <w:szCs w:val="24"/>
        </w:rPr>
        <w:t xml:space="preserve"> without delay and take immediate steps to ensure that the individual does not interact with </w:t>
      </w:r>
      <w:r w:rsidR="00E01C1D">
        <w:rPr>
          <w:color w:val="0D0D0D" w:themeColor="text1" w:themeTint="F2"/>
          <w:sz w:val="24"/>
          <w:szCs w:val="24"/>
        </w:rPr>
        <w:t>STAR Housing</w:t>
      </w:r>
      <w:r w:rsidRPr="05CE62C6">
        <w:rPr>
          <w:color w:val="0D0D0D" w:themeColor="text1" w:themeTint="F2"/>
          <w:sz w:val="24"/>
          <w:szCs w:val="24"/>
        </w:rPr>
        <w:t xml:space="preserve">’s customers (whether supervised or not) or have access to their homes or personal information.  </w:t>
      </w:r>
    </w:p>
    <w:p w14:paraId="573964BF" w14:textId="1CF72299" w:rsidR="009D5534" w:rsidRDefault="009D5534" w:rsidP="0079385E">
      <w:pPr>
        <w:jc w:val="both"/>
        <w:rPr>
          <w:sz w:val="24"/>
          <w:szCs w:val="24"/>
          <w:u w:val="single"/>
        </w:rPr>
      </w:pPr>
    </w:p>
    <w:p w14:paraId="377DE393" w14:textId="2CC01C72" w:rsidR="00071A74" w:rsidRPr="00703E67" w:rsidRDefault="00456679" w:rsidP="0079385E">
      <w:pPr>
        <w:jc w:val="both"/>
        <w:rPr>
          <w:sz w:val="24"/>
          <w:szCs w:val="24"/>
          <w:u w:val="single"/>
        </w:rPr>
      </w:pPr>
      <w:r>
        <w:rPr>
          <w:sz w:val="24"/>
          <w:szCs w:val="24"/>
          <w:u w:val="single"/>
        </w:rPr>
        <w:t xml:space="preserve">Reporting safeguarding concerns relating to </w:t>
      </w:r>
      <w:r w:rsidR="00E01C1D">
        <w:rPr>
          <w:sz w:val="24"/>
          <w:szCs w:val="24"/>
          <w:u w:val="single"/>
        </w:rPr>
        <w:t>STAR Housing</w:t>
      </w:r>
      <w:r>
        <w:rPr>
          <w:sz w:val="24"/>
          <w:szCs w:val="24"/>
          <w:u w:val="single"/>
        </w:rPr>
        <w:t xml:space="preserve"> customers</w:t>
      </w:r>
    </w:p>
    <w:p w14:paraId="0A7CFC29" w14:textId="11F82903" w:rsidR="00071A74" w:rsidRPr="000F110C" w:rsidRDefault="00071A74" w:rsidP="0079385E">
      <w:pPr>
        <w:jc w:val="both"/>
        <w:rPr>
          <w:sz w:val="24"/>
          <w:szCs w:val="24"/>
        </w:rPr>
      </w:pPr>
      <w:r w:rsidRPr="05CE62C6">
        <w:rPr>
          <w:sz w:val="24"/>
          <w:szCs w:val="24"/>
        </w:rPr>
        <w:t xml:space="preserve">Any </w:t>
      </w:r>
      <w:r w:rsidR="006848CF" w:rsidRPr="05CE62C6">
        <w:rPr>
          <w:sz w:val="24"/>
          <w:szCs w:val="24"/>
        </w:rPr>
        <w:t xml:space="preserve">safeguarding concerns relating to </w:t>
      </w:r>
      <w:r w:rsidR="00E01C1D">
        <w:rPr>
          <w:sz w:val="24"/>
          <w:szCs w:val="24"/>
        </w:rPr>
        <w:t>STAR Housing</w:t>
      </w:r>
      <w:r w:rsidR="006848CF" w:rsidRPr="05CE62C6">
        <w:rPr>
          <w:sz w:val="24"/>
          <w:szCs w:val="24"/>
        </w:rPr>
        <w:t xml:space="preserve"> customers should be reported </w:t>
      </w:r>
      <w:r w:rsidR="3146A4DE" w:rsidRPr="05CE62C6">
        <w:rPr>
          <w:sz w:val="24"/>
          <w:szCs w:val="24"/>
        </w:rPr>
        <w:t xml:space="preserve">immediately to </w:t>
      </w:r>
      <w:r w:rsidR="3C7BAEAF" w:rsidRPr="05CE62C6">
        <w:rPr>
          <w:sz w:val="24"/>
          <w:szCs w:val="24"/>
        </w:rPr>
        <w:t xml:space="preserve">the </w:t>
      </w:r>
      <w:r w:rsidR="2DC1BAA9" w:rsidRPr="05CE62C6">
        <w:rPr>
          <w:sz w:val="24"/>
          <w:szCs w:val="24"/>
        </w:rPr>
        <w:t>s</w:t>
      </w:r>
      <w:r w:rsidR="3C7BAEAF" w:rsidRPr="05CE62C6">
        <w:rPr>
          <w:sz w:val="24"/>
          <w:szCs w:val="24"/>
        </w:rPr>
        <w:t>upplier</w:t>
      </w:r>
      <w:r w:rsidR="04220E1C" w:rsidRPr="05CE62C6">
        <w:rPr>
          <w:sz w:val="24"/>
          <w:szCs w:val="24"/>
        </w:rPr>
        <w:t>’</w:t>
      </w:r>
      <w:r w:rsidR="3C7BAEAF" w:rsidRPr="05CE62C6">
        <w:rPr>
          <w:sz w:val="24"/>
          <w:szCs w:val="24"/>
        </w:rPr>
        <w:t>s</w:t>
      </w:r>
      <w:r w:rsidR="3146A4DE" w:rsidRPr="05CE62C6">
        <w:rPr>
          <w:sz w:val="24"/>
          <w:szCs w:val="24"/>
        </w:rPr>
        <w:t xml:space="preserve"> contact </w:t>
      </w:r>
      <w:r w:rsidR="2B2AAF12" w:rsidRPr="05CE62C6">
        <w:rPr>
          <w:sz w:val="24"/>
          <w:szCs w:val="24"/>
        </w:rPr>
        <w:t xml:space="preserve">within </w:t>
      </w:r>
      <w:r w:rsidR="00E01C1D">
        <w:rPr>
          <w:sz w:val="24"/>
          <w:szCs w:val="24"/>
        </w:rPr>
        <w:t>STAR Housing</w:t>
      </w:r>
      <w:r w:rsidR="2B2AAF12" w:rsidRPr="05CE62C6">
        <w:rPr>
          <w:sz w:val="24"/>
          <w:szCs w:val="24"/>
        </w:rPr>
        <w:t xml:space="preserve"> </w:t>
      </w:r>
      <w:r w:rsidR="3146A4DE" w:rsidRPr="05CE62C6">
        <w:rPr>
          <w:sz w:val="24"/>
          <w:szCs w:val="24"/>
        </w:rPr>
        <w:t xml:space="preserve">and/or </w:t>
      </w:r>
      <w:r w:rsidR="006848CF" w:rsidRPr="05CE62C6">
        <w:rPr>
          <w:sz w:val="24"/>
          <w:szCs w:val="24"/>
        </w:rPr>
        <w:t xml:space="preserve">to </w:t>
      </w:r>
      <w:r w:rsidR="00E01C1D">
        <w:rPr>
          <w:sz w:val="24"/>
          <w:szCs w:val="24"/>
        </w:rPr>
        <w:t>STAR Housing</w:t>
      </w:r>
      <w:r w:rsidR="006848CF" w:rsidRPr="05CE62C6">
        <w:rPr>
          <w:sz w:val="24"/>
          <w:szCs w:val="24"/>
        </w:rPr>
        <w:t xml:space="preserve">’s safeguarding lead; </w:t>
      </w:r>
      <w:r w:rsidR="00383755" w:rsidRPr="05CE62C6">
        <w:rPr>
          <w:sz w:val="24"/>
          <w:szCs w:val="24"/>
        </w:rPr>
        <w:t xml:space="preserve">the </w:t>
      </w:r>
      <w:r w:rsidR="00B704C5">
        <w:rPr>
          <w:sz w:val="24"/>
          <w:szCs w:val="24"/>
        </w:rPr>
        <w:t xml:space="preserve">Operations </w:t>
      </w:r>
      <w:r w:rsidR="0025624A" w:rsidRPr="05CE62C6">
        <w:rPr>
          <w:sz w:val="24"/>
          <w:szCs w:val="24"/>
        </w:rPr>
        <w:t>Director</w:t>
      </w:r>
      <w:r w:rsidR="709FE6D2" w:rsidRPr="05CE62C6">
        <w:rPr>
          <w:sz w:val="24"/>
          <w:szCs w:val="24"/>
        </w:rPr>
        <w:t>, as referenced in our corporate safeguarding policy</w:t>
      </w:r>
      <w:r w:rsidR="0025624A" w:rsidRPr="05CE62C6">
        <w:rPr>
          <w:sz w:val="24"/>
          <w:szCs w:val="24"/>
        </w:rPr>
        <w:t xml:space="preserve">. </w:t>
      </w:r>
    </w:p>
    <w:p w14:paraId="7700135D" w14:textId="77777777" w:rsidR="0025624A" w:rsidRPr="000F110C" w:rsidRDefault="0025624A" w:rsidP="0079385E">
      <w:pPr>
        <w:jc w:val="both"/>
        <w:rPr>
          <w:sz w:val="24"/>
          <w:szCs w:val="24"/>
        </w:rPr>
      </w:pPr>
    </w:p>
    <w:p w14:paraId="35C1759E" w14:textId="51061597" w:rsidR="003E0596" w:rsidRPr="001F2535" w:rsidRDefault="00CC3B0C" w:rsidP="0079385E">
      <w:pPr>
        <w:jc w:val="both"/>
        <w:rPr>
          <w:sz w:val="24"/>
          <w:szCs w:val="24"/>
        </w:rPr>
      </w:pPr>
      <w:r w:rsidRPr="000F110C">
        <w:rPr>
          <w:sz w:val="24"/>
          <w:szCs w:val="24"/>
        </w:rPr>
        <w:t>Any criminal offences must be reported immediately to the Police.</w:t>
      </w:r>
    </w:p>
    <w:p w14:paraId="6EB40B7F" w14:textId="579E9EF4" w:rsidR="00581D82" w:rsidRPr="0079385E" w:rsidRDefault="00581D82" w:rsidP="2BA76081">
      <w:pPr>
        <w:jc w:val="both"/>
        <w:rPr>
          <w:sz w:val="24"/>
          <w:szCs w:val="24"/>
        </w:rPr>
      </w:pPr>
    </w:p>
    <w:p w14:paraId="684E1B48" w14:textId="739FEA4C" w:rsidR="00437B92" w:rsidRPr="006B0C92" w:rsidRDefault="00B504DE" w:rsidP="0079385E">
      <w:pPr>
        <w:jc w:val="both"/>
        <w:rPr>
          <w:b/>
          <w:bCs/>
          <w:color w:val="5D186B"/>
          <w:sz w:val="24"/>
          <w:szCs w:val="24"/>
        </w:rPr>
      </w:pPr>
      <w:r w:rsidRPr="006B0C92">
        <w:rPr>
          <w:b/>
          <w:bCs/>
          <w:color w:val="5D186B"/>
          <w:sz w:val="24"/>
          <w:szCs w:val="24"/>
        </w:rPr>
        <w:t>10</w:t>
      </w:r>
      <w:r w:rsidR="00833D07" w:rsidRPr="006B0C92">
        <w:rPr>
          <w:b/>
          <w:bCs/>
          <w:color w:val="5D186B"/>
          <w:sz w:val="24"/>
          <w:szCs w:val="24"/>
        </w:rPr>
        <w:t xml:space="preserve">. </w:t>
      </w:r>
      <w:r w:rsidR="003E0596" w:rsidRPr="006B0C92">
        <w:rPr>
          <w:b/>
          <w:bCs/>
          <w:color w:val="5D186B"/>
          <w:sz w:val="24"/>
          <w:szCs w:val="24"/>
        </w:rPr>
        <w:t>Business Integrity</w:t>
      </w:r>
    </w:p>
    <w:p w14:paraId="3B8A9323" w14:textId="77777777" w:rsidR="00703E67" w:rsidRPr="00703E67" w:rsidRDefault="00703E67" w:rsidP="0079385E">
      <w:pPr>
        <w:jc w:val="both"/>
        <w:rPr>
          <w:b/>
          <w:bCs/>
          <w:color w:val="ED7D31" w:themeColor="accent2"/>
          <w:sz w:val="24"/>
          <w:szCs w:val="24"/>
        </w:rPr>
      </w:pPr>
    </w:p>
    <w:p w14:paraId="2C203113" w14:textId="382B2D0B" w:rsidR="00437B92" w:rsidRPr="0079385E" w:rsidRDefault="003E0596" w:rsidP="0079385E">
      <w:pPr>
        <w:jc w:val="both"/>
        <w:rPr>
          <w:rFonts w:cstheme="minorHAnsi"/>
          <w:sz w:val="24"/>
          <w:szCs w:val="24"/>
        </w:rPr>
      </w:pPr>
      <w:r w:rsidRPr="0079385E">
        <w:rPr>
          <w:rFonts w:cstheme="minorHAnsi"/>
          <w:sz w:val="24"/>
          <w:szCs w:val="24"/>
        </w:rPr>
        <w:t xml:space="preserve">Suppliers shall not engage in any form of bribery or corruption or undertake any action that contravenes the </w:t>
      </w:r>
      <w:r w:rsidR="00E01C1D">
        <w:rPr>
          <w:rFonts w:cstheme="minorHAnsi"/>
          <w:sz w:val="24"/>
          <w:szCs w:val="24"/>
        </w:rPr>
        <w:t>STAR Housing</w:t>
      </w:r>
      <w:r w:rsidRPr="0079385E">
        <w:rPr>
          <w:rFonts w:cstheme="minorHAnsi"/>
          <w:sz w:val="24"/>
          <w:szCs w:val="24"/>
        </w:rPr>
        <w:t xml:space="preserve"> Anti-Bribery and Corruption policy</w:t>
      </w:r>
      <w:r w:rsidR="007361BC">
        <w:rPr>
          <w:rFonts w:cstheme="minorHAnsi"/>
          <w:sz w:val="24"/>
          <w:szCs w:val="24"/>
        </w:rPr>
        <w:t>, or in any way act in contravention of any applicable laws relating to the prevention of bribery.</w:t>
      </w:r>
      <w:r w:rsidR="00FD6521" w:rsidRPr="0079385E">
        <w:rPr>
          <w:rFonts w:cstheme="minorHAnsi"/>
          <w:sz w:val="24"/>
          <w:szCs w:val="24"/>
        </w:rPr>
        <w:t xml:space="preserve"> </w:t>
      </w:r>
    </w:p>
    <w:p w14:paraId="392D36B1" w14:textId="77777777" w:rsidR="00437B92" w:rsidRPr="0079385E" w:rsidRDefault="00437B92" w:rsidP="0079385E">
      <w:pPr>
        <w:jc w:val="both"/>
        <w:rPr>
          <w:rFonts w:cstheme="minorHAnsi"/>
          <w:sz w:val="24"/>
          <w:szCs w:val="24"/>
        </w:rPr>
      </w:pPr>
    </w:p>
    <w:p w14:paraId="0C00C072" w14:textId="4AAF29E0" w:rsidR="00FD6521" w:rsidRPr="0079385E" w:rsidRDefault="00437B92" w:rsidP="0079385E">
      <w:pPr>
        <w:jc w:val="both"/>
        <w:rPr>
          <w:rFonts w:cstheme="minorHAnsi"/>
          <w:sz w:val="24"/>
          <w:szCs w:val="24"/>
        </w:rPr>
      </w:pPr>
      <w:r w:rsidRPr="0079385E">
        <w:rPr>
          <w:rFonts w:cstheme="minorHAnsi"/>
          <w:sz w:val="24"/>
          <w:szCs w:val="24"/>
        </w:rPr>
        <w:t>Suppliers w</w:t>
      </w:r>
      <w:r w:rsidR="00FD6521" w:rsidRPr="0079385E">
        <w:rPr>
          <w:rFonts w:cstheme="minorHAnsi"/>
          <w:sz w:val="24"/>
          <w:szCs w:val="24"/>
        </w:rPr>
        <w:t>ill not offer, give or accept anything of value that may be viewed as, or has the effect of, improperly influencing business decisions.</w:t>
      </w:r>
    </w:p>
    <w:p w14:paraId="52C9A047" w14:textId="77777777" w:rsidR="00437B92" w:rsidRPr="0079385E" w:rsidRDefault="00437B92" w:rsidP="0079385E">
      <w:pPr>
        <w:jc w:val="both"/>
        <w:rPr>
          <w:rFonts w:cstheme="minorHAnsi"/>
          <w:sz w:val="24"/>
          <w:szCs w:val="24"/>
        </w:rPr>
      </w:pPr>
    </w:p>
    <w:p w14:paraId="382893F7" w14:textId="24F0EDD1" w:rsidR="00B05367" w:rsidRPr="0079385E" w:rsidRDefault="00437B92" w:rsidP="0079385E">
      <w:pPr>
        <w:jc w:val="both"/>
        <w:rPr>
          <w:rFonts w:cstheme="minorHAnsi"/>
          <w:sz w:val="24"/>
          <w:szCs w:val="24"/>
        </w:rPr>
      </w:pPr>
      <w:r w:rsidRPr="0079385E">
        <w:rPr>
          <w:rFonts w:cstheme="minorHAnsi"/>
          <w:sz w:val="24"/>
          <w:szCs w:val="24"/>
        </w:rPr>
        <w:t>Suppliers must m</w:t>
      </w:r>
      <w:r w:rsidR="00FD6521" w:rsidRPr="0079385E">
        <w:rPr>
          <w:rFonts w:cstheme="minorHAnsi"/>
          <w:sz w:val="24"/>
          <w:szCs w:val="24"/>
        </w:rPr>
        <w:t xml:space="preserve">ake </w:t>
      </w:r>
      <w:r w:rsidR="00E01C1D">
        <w:rPr>
          <w:rFonts w:cstheme="minorHAnsi"/>
          <w:sz w:val="24"/>
          <w:szCs w:val="24"/>
        </w:rPr>
        <w:t>STAR Housing</w:t>
      </w:r>
      <w:r w:rsidRPr="0079385E">
        <w:rPr>
          <w:rFonts w:cstheme="minorHAnsi"/>
          <w:sz w:val="24"/>
          <w:szCs w:val="24"/>
        </w:rPr>
        <w:t xml:space="preserve"> </w:t>
      </w:r>
      <w:r w:rsidR="00FD6521" w:rsidRPr="0079385E">
        <w:rPr>
          <w:rFonts w:cstheme="minorHAnsi"/>
          <w:sz w:val="24"/>
          <w:szCs w:val="24"/>
        </w:rPr>
        <w:t>aware of any potential conflicts of interest as soon as they are known.</w:t>
      </w:r>
    </w:p>
    <w:p w14:paraId="30E22C48" w14:textId="35E68829" w:rsidR="00D02E50" w:rsidRDefault="00D02E50" w:rsidP="0079385E">
      <w:pPr>
        <w:jc w:val="both"/>
        <w:rPr>
          <w:rFonts w:cstheme="minorHAnsi"/>
          <w:sz w:val="24"/>
          <w:szCs w:val="24"/>
        </w:rPr>
      </w:pPr>
    </w:p>
    <w:p w14:paraId="67349917" w14:textId="1B59A996" w:rsidR="00437B92" w:rsidRDefault="00833D07" w:rsidP="0079385E">
      <w:pPr>
        <w:jc w:val="both"/>
        <w:rPr>
          <w:rFonts w:cstheme="minorHAnsi"/>
          <w:b/>
          <w:bCs/>
          <w:color w:val="ED7D31" w:themeColor="accent2"/>
          <w:sz w:val="24"/>
          <w:szCs w:val="24"/>
        </w:rPr>
      </w:pPr>
      <w:r w:rsidRPr="006B0C92">
        <w:rPr>
          <w:rFonts w:cstheme="minorHAnsi"/>
          <w:b/>
          <w:bCs/>
          <w:color w:val="5D186B"/>
          <w:sz w:val="24"/>
          <w:szCs w:val="24"/>
        </w:rPr>
        <w:t>1</w:t>
      </w:r>
      <w:r w:rsidR="00B504DE" w:rsidRPr="006B0C92">
        <w:rPr>
          <w:rFonts w:cstheme="minorHAnsi"/>
          <w:b/>
          <w:bCs/>
          <w:color w:val="5D186B"/>
          <w:sz w:val="24"/>
          <w:szCs w:val="24"/>
        </w:rPr>
        <w:t>1</w:t>
      </w:r>
      <w:r w:rsidRPr="006B0C92">
        <w:rPr>
          <w:rFonts w:cstheme="minorHAnsi"/>
          <w:b/>
          <w:bCs/>
          <w:color w:val="5D186B"/>
          <w:sz w:val="24"/>
          <w:szCs w:val="24"/>
        </w:rPr>
        <w:t xml:space="preserve">. </w:t>
      </w:r>
      <w:r w:rsidR="00FD6521" w:rsidRPr="006B0C92">
        <w:rPr>
          <w:rFonts w:cstheme="minorHAnsi"/>
          <w:b/>
          <w:bCs/>
          <w:color w:val="5D186B"/>
          <w:sz w:val="24"/>
          <w:szCs w:val="24"/>
        </w:rPr>
        <w:t>Information and Cyber Security</w:t>
      </w:r>
    </w:p>
    <w:p w14:paraId="5BE9B8A3" w14:textId="77777777" w:rsidR="00703E67" w:rsidRPr="00703E67" w:rsidRDefault="00703E67" w:rsidP="0079385E">
      <w:pPr>
        <w:jc w:val="both"/>
        <w:rPr>
          <w:rFonts w:cstheme="minorHAnsi"/>
          <w:b/>
          <w:bCs/>
          <w:color w:val="ED7D31" w:themeColor="accent2"/>
          <w:sz w:val="24"/>
          <w:szCs w:val="24"/>
        </w:rPr>
      </w:pPr>
    </w:p>
    <w:p w14:paraId="07030FE4" w14:textId="6C47EDAD" w:rsidR="00FD6521" w:rsidRPr="0079385E" w:rsidRDefault="00FD6521" w:rsidP="094C3F4F">
      <w:pPr>
        <w:jc w:val="both"/>
        <w:rPr>
          <w:sz w:val="24"/>
          <w:szCs w:val="24"/>
        </w:rPr>
      </w:pPr>
      <w:r w:rsidRPr="094C3F4F">
        <w:rPr>
          <w:sz w:val="24"/>
          <w:szCs w:val="24"/>
        </w:rPr>
        <w:t xml:space="preserve">We expect high standards of information and cyber security, regardless of whether information is ours, or people outside </w:t>
      </w:r>
      <w:r w:rsidR="00E01C1D">
        <w:rPr>
          <w:sz w:val="24"/>
          <w:szCs w:val="24"/>
        </w:rPr>
        <w:t>STAR Housing</w:t>
      </w:r>
      <w:r w:rsidR="00437B92" w:rsidRPr="094C3F4F">
        <w:rPr>
          <w:sz w:val="24"/>
          <w:szCs w:val="24"/>
        </w:rPr>
        <w:t>.</w:t>
      </w:r>
      <w:r w:rsidRPr="094C3F4F">
        <w:rPr>
          <w:sz w:val="24"/>
          <w:szCs w:val="24"/>
        </w:rPr>
        <w:t xml:space="preserve">  Everyone has a shared responsibility to keep </w:t>
      </w:r>
      <w:r w:rsidR="00E01C1D">
        <w:rPr>
          <w:sz w:val="24"/>
          <w:szCs w:val="24"/>
        </w:rPr>
        <w:t>STAR Housing</w:t>
      </w:r>
      <w:r w:rsidR="00437B92" w:rsidRPr="094C3F4F">
        <w:rPr>
          <w:sz w:val="24"/>
          <w:szCs w:val="24"/>
        </w:rPr>
        <w:t>’s</w:t>
      </w:r>
      <w:r w:rsidRPr="094C3F4F">
        <w:rPr>
          <w:sz w:val="24"/>
          <w:szCs w:val="24"/>
        </w:rPr>
        <w:t xml:space="preserve"> and our customers</w:t>
      </w:r>
      <w:r w:rsidR="001C5001" w:rsidRPr="094C3F4F">
        <w:rPr>
          <w:sz w:val="24"/>
          <w:szCs w:val="24"/>
        </w:rPr>
        <w:t>’</w:t>
      </w:r>
      <w:r w:rsidRPr="094C3F4F">
        <w:rPr>
          <w:sz w:val="24"/>
          <w:szCs w:val="24"/>
        </w:rPr>
        <w:t xml:space="preserve"> information safe, and all IT systems which process digital information secure.</w:t>
      </w:r>
      <w:r w:rsidR="26FFE2EC" w:rsidRPr="094C3F4F">
        <w:rPr>
          <w:sz w:val="24"/>
          <w:szCs w:val="24"/>
        </w:rPr>
        <w:t xml:space="preserve"> </w:t>
      </w:r>
    </w:p>
    <w:p w14:paraId="5DEEC455" w14:textId="77777777" w:rsidR="00437B92" w:rsidRPr="0079385E" w:rsidRDefault="00437B92" w:rsidP="0079385E">
      <w:pPr>
        <w:jc w:val="both"/>
        <w:rPr>
          <w:rFonts w:cstheme="minorHAnsi"/>
          <w:sz w:val="24"/>
          <w:szCs w:val="24"/>
        </w:rPr>
      </w:pPr>
    </w:p>
    <w:p w14:paraId="4995F5B5" w14:textId="2C49A6B8" w:rsidR="00FD6521" w:rsidRPr="0079385E" w:rsidRDefault="00437B92" w:rsidP="094C3F4F">
      <w:pPr>
        <w:jc w:val="both"/>
        <w:rPr>
          <w:sz w:val="24"/>
          <w:szCs w:val="24"/>
        </w:rPr>
      </w:pPr>
      <w:r w:rsidRPr="05CE62C6">
        <w:rPr>
          <w:sz w:val="24"/>
          <w:szCs w:val="24"/>
        </w:rPr>
        <w:t>Suppliers</w:t>
      </w:r>
      <w:r w:rsidR="00E32AB9">
        <w:rPr>
          <w:sz w:val="24"/>
          <w:szCs w:val="24"/>
        </w:rPr>
        <w:t xml:space="preserve"> </w:t>
      </w:r>
      <w:r w:rsidRPr="05CE62C6">
        <w:rPr>
          <w:sz w:val="24"/>
          <w:szCs w:val="24"/>
        </w:rPr>
        <w:t xml:space="preserve">must have established information security policies and procedures in place which should be provided to </w:t>
      </w:r>
      <w:r w:rsidR="00E01C1D">
        <w:rPr>
          <w:sz w:val="24"/>
          <w:szCs w:val="24"/>
        </w:rPr>
        <w:t>STAR Housing</w:t>
      </w:r>
      <w:r w:rsidRPr="05CE62C6">
        <w:rPr>
          <w:sz w:val="24"/>
          <w:szCs w:val="24"/>
        </w:rPr>
        <w:t xml:space="preserve"> as part of the tendering process and provide sufficient information security and data protection training for all staff.</w:t>
      </w:r>
    </w:p>
    <w:p w14:paraId="7921C564" w14:textId="77777777" w:rsidR="00437B92" w:rsidRPr="0079385E" w:rsidRDefault="00437B92" w:rsidP="0079385E">
      <w:pPr>
        <w:jc w:val="both"/>
        <w:rPr>
          <w:rFonts w:cstheme="minorHAnsi"/>
          <w:sz w:val="24"/>
          <w:szCs w:val="24"/>
        </w:rPr>
      </w:pPr>
    </w:p>
    <w:p w14:paraId="2CDEE62E" w14:textId="3D29F6DC" w:rsidR="00FD6521" w:rsidRPr="0079385E" w:rsidRDefault="009A07AD" w:rsidP="0079385E">
      <w:pPr>
        <w:jc w:val="both"/>
        <w:rPr>
          <w:rFonts w:cstheme="minorHAnsi"/>
          <w:sz w:val="24"/>
          <w:szCs w:val="24"/>
        </w:rPr>
      </w:pPr>
      <w:r>
        <w:rPr>
          <w:rFonts w:cstheme="minorHAnsi"/>
          <w:sz w:val="24"/>
          <w:szCs w:val="24"/>
        </w:rPr>
        <w:t>Where required, s</w:t>
      </w:r>
      <w:r w:rsidR="00437B92" w:rsidRPr="0079385E">
        <w:rPr>
          <w:rFonts w:cstheme="minorHAnsi"/>
          <w:sz w:val="24"/>
          <w:szCs w:val="24"/>
        </w:rPr>
        <w:t xml:space="preserve">uppliers </w:t>
      </w:r>
      <w:r>
        <w:rPr>
          <w:rFonts w:cstheme="minorHAnsi"/>
          <w:sz w:val="24"/>
          <w:szCs w:val="24"/>
        </w:rPr>
        <w:t>should</w:t>
      </w:r>
      <w:r w:rsidR="00437B92" w:rsidRPr="0079385E">
        <w:rPr>
          <w:rFonts w:cstheme="minorHAnsi"/>
          <w:sz w:val="24"/>
          <w:szCs w:val="24"/>
        </w:rPr>
        <w:t xml:space="preserve"> h</w:t>
      </w:r>
      <w:r w:rsidR="00FD6521" w:rsidRPr="0079385E">
        <w:rPr>
          <w:rFonts w:cstheme="minorHAnsi"/>
          <w:sz w:val="24"/>
          <w:szCs w:val="24"/>
        </w:rPr>
        <w:t>ave implemented IT security controls, e.g. AV, patching, network security</w:t>
      </w:r>
      <w:r w:rsidR="00437B92" w:rsidRPr="0079385E">
        <w:rPr>
          <w:rFonts w:cstheme="minorHAnsi"/>
          <w:sz w:val="24"/>
          <w:szCs w:val="24"/>
        </w:rPr>
        <w:t>, and h</w:t>
      </w:r>
      <w:r w:rsidR="00FD6521" w:rsidRPr="0079385E">
        <w:rPr>
          <w:rFonts w:cstheme="minorHAnsi"/>
          <w:sz w:val="24"/>
          <w:szCs w:val="24"/>
        </w:rPr>
        <w:t>ave implemented physical security controls, e.g. barriers, CCTV, access control, monitoring</w:t>
      </w:r>
      <w:r w:rsidR="00437B92" w:rsidRPr="0079385E">
        <w:rPr>
          <w:rFonts w:cstheme="minorHAnsi"/>
          <w:sz w:val="24"/>
          <w:szCs w:val="24"/>
        </w:rPr>
        <w:t xml:space="preserve"> where appropriate. </w:t>
      </w:r>
    </w:p>
    <w:p w14:paraId="0565C471" w14:textId="77777777" w:rsidR="00437B92" w:rsidRPr="0079385E" w:rsidRDefault="00437B92" w:rsidP="0079385E">
      <w:pPr>
        <w:jc w:val="both"/>
        <w:rPr>
          <w:rFonts w:cstheme="minorHAnsi"/>
          <w:sz w:val="24"/>
          <w:szCs w:val="24"/>
        </w:rPr>
      </w:pPr>
    </w:p>
    <w:p w14:paraId="05CEBD81" w14:textId="1B7C6511" w:rsidR="007413DA" w:rsidRDefault="007051FE" w:rsidP="05CE62C6">
      <w:pPr>
        <w:jc w:val="both"/>
        <w:rPr>
          <w:sz w:val="24"/>
          <w:szCs w:val="24"/>
        </w:rPr>
      </w:pPr>
      <w:r w:rsidRPr="05CE62C6">
        <w:rPr>
          <w:sz w:val="24"/>
          <w:szCs w:val="24"/>
        </w:rPr>
        <w:t>Suppliers should have implemented risk management protocols, such as internal audits and risk audits where appropriate.</w:t>
      </w:r>
    </w:p>
    <w:p w14:paraId="27145DCE" w14:textId="77777777" w:rsidR="00FE74F6" w:rsidRPr="0079385E" w:rsidRDefault="00FE74F6" w:rsidP="0079385E">
      <w:pPr>
        <w:jc w:val="both"/>
        <w:rPr>
          <w:rFonts w:cstheme="minorHAnsi"/>
          <w:sz w:val="24"/>
          <w:szCs w:val="24"/>
        </w:rPr>
      </w:pPr>
    </w:p>
    <w:p w14:paraId="09E682B2" w14:textId="30A0743C" w:rsidR="00852EA7" w:rsidRPr="006B0C92" w:rsidRDefault="00833D07" w:rsidP="0079385E">
      <w:pPr>
        <w:jc w:val="both"/>
        <w:rPr>
          <w:rFonts w:cstheme="minorHAnsi"/>
          <w:b/>
          <w:bCs/>
          <w:color w:val="5D186B"/>
          <w:sz w:val="24"/>
          <w:szCs w:val="24"/>
        </w:rPr>
      </w:pPr>
      <w:r w:rsidRPr="006B0C92">
        <w:rPr>
          <w:rFonts w:cstheme="minorHAnsi"/>
          <w:b/>
          <w:bCs/>
          <w:color w:val="5D186B"/>
          <w:sz w:val="24"/>
          <w:szCs w:val="24"/>
        </w:rPr>
        <w:t>1</w:t>
      </w:r>
      <w:r w:rsidR="00B504DE" w:rsidRPr="006B0C92">
        <w:rPr>
          <w:rFonts w:cstheme="minorHAnsi"/>
          <w:b/>
          <w:bCs/>
          <w:color w:val="5D186B"/>
          <w:sz w:val="24"/>
          <w:szCs w:val="24"/>
        </w:rPr>
        <w:t>2</w:t>
      </w:r>
      <w:r w:rsidRPr="006B0C92">
        <w:rPr>
          <w:rFonts w:cstheme="minorHAnsi"/>
          <w:b/>
          <w:bCs/>
          <w:color w:val="5D186B"/>
          <w:sz w:val="24"/>
          <w:szCs w:val="24"/>
        </w:rPr>
        <w:t xml:space="preserve">. </w:t>
      </w:r>
      <w:r w:rsidR="00626388" w:rsidRPr="006B0C92">
        <w:rPr>
          <w:rFonts w:cstheme="minorHAnsi"/>
          <w:b/>
          <w:bCs/>
          <w:color w:val="5D186B"/>
          <w:sz w:val="24"/>
          <w:szCs w:val="24"/>
        </w:rPr>
        <w:t>Privacy</w:t>
      </w:r>
    </w:p>
    <w:p w14:paraId="7F606F0C" w14:textId="77777777" w:rsidR="00703E67" w:rsidRPr="00703E67" w:rsidRDefault="00703E67" w:rsidP="0079385E">
      <w:pPr>
        <w:jc w:val="both"/>
        <w:rPr>
          <w:rFonts w:cstheme="minorHAnsi"/>
          <w:b/>
          <w:bCs/>
          <w:color w:val="ED7D31" w:themeColor="accent2"/>
          <w:sz w:val="24"/>
          <w:szCs w:val="24"/>
        </w:rPr>
      </w:pPr>
    </w:p>
    <w:p w14:paraId="6C93CFF7" w14:textId="3D58EC7D" w:rsidR="00C438DF" w:rsidRDefault="00852EA7" w:rsidP="0079385E">
      <w:pPr>
        <w:jc w:val="both"/>
        <w:rPr>
          <w:rFonts w:cstheme="minorHAnsi"/>
          <w:sz w:val="24"/>
          <w:szCs w:val="24"/>
        </w:rPr>
      </w:pPr>
      <w:r w:rsidRPr="0079385E">
        <w:rPr>
          <w:rFonts w:cstheme="minorHAnsi"/>
          <w:sz w:val="24"/>
          <w:szCs w:val="24"/>
        </w:rPr>
        <w:t>Suppliers must c</w:t>
      </w:r>
      <w:r w:rsidR="00626388" w:rsidRPr="0079385E">
        <w:rPr>
          <w:rFonts w:cstheme="minorHAnsi"/>
          <w:sz w:val="24"/>
          <w:szCs w:val="24"/>
        </w:rPr>
        <w:t>omply with relevant data protection and privacy laws</w:t>
      </w:r>
      <w:r w:rsidR="007361BC">
        <w:rPr>
          <w:rFonts w:cstheme="minorHAnsi"/>
          <w:sz w:val="24"/>
          <w:szCs w:val="24"/>
        </w:rPr>
        <w:t>,</w:t>
      </w:r>
      <w:r w:rsidR="00EB0589">
        <w:rPr>
          <w:rFonts w:cstheme="minorHAnsi"/>
          <w:sz w:val="24"/>
          <w:szCs w:val="24"/>
        </w:rPr>
        <w:t xml:space="preserve"> including</w:t>
      </w:r>
      <w:r w:rsidR="00E62878">
        <w:rPr>
          <w:rFonts w:cstheme="minorHAnsi"/>
          <w:sz w:val="24"/>
          <w:szCs w:val="24"/>
        </w:rPr>
        <w:t xml:space="preserve"> but not limited to</w:t>
      </w:r>
      <w:r w:rsidR="00EB0589">
        <w:rPr>
          <w:rFonts w:cstheme="minorHAnsi"/>
          <w:sz w:val="24"/>
          <w:szCs w:val="24"/>
        </w:rPr>
        <w:t xml:space="preserve"> the Data Protection Act 2018,</w:t>
      </w:r>
      <w:r w:rsidR="007361BC">
        <w:rPr>
          <w:rFonts w:cstheme="minorHAnsi"/>
          <w:sz w:val="24"/>
          <w:szCs w:val="24"/>
        </w:rPr>
        <w:t xml:space="preserve"> and</w:t>
      </w:r>
      <w:r w:rsidR="002C43B6">
        <w:rPr>
          <w:rFonts w:cstheme="minorHAnsi"/>
          <w:sz w:val="24"/>
          <w:szCs w:val="24"/>
        </w:rPr>
        <w:t xml:space="preserve"> make </w:t>
      </w:r>
      <w:r w:rsidR="00E01C1D">
        <w:rPr>
          <w:rFonts w:cstheme="minorHAnsi"/>
          <w:sz w:val="24"/>
          <w:szCs w:val="24"/>
        </w:rPr>
        <w:t>STAR Housing</w:t>
      </w:r>
      <w:r w:rsidR="002C43B6">
        <w:rPr>
          <w:rFonts w:cstheme="minorHAnsi"/>
          <w:sz w:val="24"/>
          <w:szCs w:val="24"/>
        </w:rPr>
        <w:t xml:space="preserve"> </w:t>
      </w:r>
      <w:r w:rsidR="004F738E">
        <w:rPr>
          <w:rFonts w:cstheme="minorHAnsi"/>
          <w:sz w:val="24"/>
          <w:szCs w:val="24"/>
        </w:rPr>
        <w:t xml:space="preserve">immediately </w:t>
      </w:r>
      <w:r w:rsidR="002C43B6">
        <w:rPr>
          <w:rFonts w:cstheme="minorHAnsi"/>
          <w:sz w:val="24"/>
          <w:szCs w:val="24"/>
        </w:rPr>
        <w:t xml:space="preserve">aware </w:t>
      </w:r>
      <w:r w:rsidR="00582486">
        <w:rPr>
          <w:rFonts w:cstheme="minorHAnsi"/>
          <w:sz w:val="24"/>
          <w:szCs w:val="24"/>
        </w:rPr>
        <w:t xml:space="preserve">of any personal data breaches in relation to </w:t>
      </w:r>
      <w:r w:rsidR="0025326C">
        <w:rPr>
          <w:rFonts w:cstheme="minorHAnsi"/>
          <w:sz w:val="24"/>
          <w:szCs w:val="24"/>
        </w:rPr>
        <w:t xml:space="preserve">any </w:t>
      </w:r>
      <w:r w:rsidR="007361BC">
        <w:rPr>
          <w:rFonts w:cstheme="minorHAnsi"/>
          <w:sz w:val="24"/>
          <w:szCs w:val="24"/>
        </w:rPr>
        <w:t xml:space="preserve">of </w:t>
      </w:r>
      <w:r w:rsidR="00E01C1D">
        <w:rPr>
          <w:rFonts w:cstheme="minorHAnsi"/>
          <w:sz w:val="24"/>
          <w:szCs w:val="24"/>
        </w:rPr>
        <w:t>STAR Housing</w:t>
      </w:r>
      <w:r w:rsidR="007361BC">
        <w:rPr>
          <w:rFonts w:cstheme="minorHAnsi"/>
          <w:sz w:val="24"/>
          <w:szCs w:val="24"/>
        </w:rPr>
        <w:t xml:space="preserve">’s </w:t>
      </w:r>
      <w:r w:rsidR="00B504DE">
        <w:rPr>
          <w:rFonts w:cstheme="minorHAnsi"/>
          <w:sz w:val="24"/>
          <w:szCs w:val="24"/>
        </w:rPr>
        <w:t xml:space="preserve">colleagues </w:t>
      </w:r>
      <w:r w:rsidR="007361BC">
        <w:rPr>
          <w:rFonts w:cstheme="minorHAnsi"/>
          <w:sz w:val="24"/>
          <w:szCs w:val="24"/>
        </w:rPr>
        <w:t>or customers</w:t>
      </w:r>
      <w:r w:rsidR="00501AE3">
        <w:rPr>
          <w:rFonts w:cstheme="minorHAnsi"/>
          <w:sz w:val="24"/>
          <w:szCs w:val="24"/>
        </w:rPr>
        <w:t xml:space="preserve"> by emailing </w:t>
      </w:r>
      <w:r w:rsidR="003968A2" w:rsidRPr="003968A2">
        <w:t>enquiries@starhousing.org.uk</w:t>
      </w:r>
    </w:p>
    <w:p w14:paraId="45F0046F" w14:textId="77777777" w:rsidR="00C438DF" w:rsidRDefault="00C438DF" w:rsidP="0079385E">
      <w:pPr>
        <w:jc w:val="both"/>
        <w:rPr>
          <w:rFonts w:cstheme="minorHAnsi"/>
          <w:sz w:val="24"/>
          <w:szCs w:val="24"/>
        </w:rPr>
      </w:pPr>
    </w:p>
    <w:p w14:paraId="0F5D85B7" w14:textId="12DF1CCB" w:rsidR="003663FB" w:rsidRDefault="00AE30B9" w:rsidP="0079385E">
      <w:pPr>
        <w:jc w:val="both"/>
        <w:rPr>
          <w:rFonts w:cstheme="minorHAnsi"/>
          <w:sz w:val="24"/>
          <w:szCs w:val="24"/>
        </w:rPr>
      </w:pPr>
      <w:r>
        <w:rPr>
          <w:rFonts w:cstheme="minorHAnsi"/>
          <w:sz w:val="24"/>
          <w:szCs w:val="24"/>
        </w:rPr>
        <w:t>Suppliers must not sub-contract</w:t>
      </w:r>
      <w:r w:rsidR="004F738E">
        <w:rPr>
          <w:rFonts w:cstheme="minorHAnsi"/>
          <w:sz w:val="24"/>
          <w:szCs w:val="24"/>
        </w:rPr>
        <w:t xml:space="preserve"> any</w:t>
      </w:r>
      <w:r>
        <w:rPr>
          <w:rFonts w:cstheme="minorHAnsi"/>
          <w:sz w:val="24"/>
          <w:szCs w:val="24"/>
        </w:rPr>
        <w:t xml:space="preserve"> </w:t>
      </w:r>
      <w:r w:rsidR="0040576B">
        <w:rPr>
          <w:rFonts w:cstheme="minorHAnsi"/>
          <w:sz w:val="24"/>
          <w:szCs w:val="24"/>
        </w:rPr>
        <w:t xml:space="preserve">data processing activities without first </w:t>
      </w:r>
      <w:r w:rsidR="003965C6">
        <w:rPr>
          <w:rFonts w:cstheme="minorHAnsi"/>
          <w:sz w:val="24"/>
          <w:szCs w:val="24"/>
        </w:rPr>
        <w:t>requesting the consent of</w:t>
      </w:r>
      <w:r w:rsidR="0040576B">
        <w:rPr>
          <w:rFonts w:cstheme="minorHAnsi"/>
          <w:sz w:val="24"/>
          <w:szCs w:val="24"/>
        </w:rPr>
        <w:t xml:space="preserve"> </w:t>
      </w:r>
      <w:r w:rsidR="00E01C1D">
        <w:rPr>
          <w:rFonts w:cstheme="minorHAnsi"/>
          <w:sz w:val="24"/>
          <w:szCs w:val="24"/>
        </w:rPr>
        <w:t>STAR Housing</w:t>
      </w:r>
      <w:r w:rsidR="00595444">
        <w:rPr>
          <w:rFonts w:cstheme="minorHAnsi"/>
          <w:sz w:val="24"/>
          <w:szCs w:val="24"/>
        </w:rPr>
        <w:t xml:space="preserve"> by emailing </w:t>
      </w:r>
      <w:r w:rsidR="003968A2" w:rsidRPr="003968A2">
        <w:rPr>
          <w:rFonts w:cstheme="minorHAnsi"/>
          <w:sz w:val="24"/>
          <w:szCs w:val="24"/>
        </w:rPr>
        <w:t>enquiries@starhousing.org.uk</w:t>
      </w:r>
    </w:p>
    <w:p w14:paraId="03FE7FF9" w14:textId="77777777" w:rsidR="00F41A76" w:rsidRDefault="00F41A76" w:rsidP="0079385E">
      <w:pPr>
        <w:jc w:val="both"/>
        <w:rPr>
          <w:rFonts w:cstheme="minorHAnsi"/>
          <w:sz w:val="24"/>
          <w:szCs w:val="24"/>
        </w:rPr>
      </w:pPr>
    </w:p>
    <w:p w14:paraId="0D800060" w14:textId="2C4D32EF" w:rsidR="00E62878" w:rsidRPr="0079385E" w:rsidRDefault="00F41A76" w:rsidP="0079385E">
      <w:pPr>
        <w:jc w:val="both"/>
        <w:rPr>
          <w:rFonts w:cstheme="minorHAnsi"/>
          <w:sz w:val="24"/>
          <w:szCs w:val="24"/>
        </w:rPr>
      </w:pPr>
      <w:r w:rsidRPr="0079385E">
        <w:rPr>
          <w:rFonts w:cstheme="minorHAnsi"/>
          <w:sz w:val="24"/>
          <w:szCs w:val="24"/>
        </w:rPr>
        <w:t xml:space="preserve">Suppliers must protect the personal information of our </w:t>
      </w:r>
      <w:r>
        <w:rPr>
          <w:rFonts w:cstheme="minorHAnsi"/>
          <w:sz w:val="24"/>
          <w:szCs w:val="24"/>
        </w:rPr>
        <w:t>colleagues</w:t>
      </w:r>
      <w:r w:rsidRPr="0079385E">
        <w:rPr>
          <w:rFonts w:cstheme="minorHAnsi"/>
          <w:sz w:val="24"/>
          <w:szCs w:val="24"/>
        </w:rPr>
        <w:t xml:space="preserve"> and customers and seek permission from </w:t>
      </w:r>
      <w:r w:rsidR="00E01C1D">
        <w:rPr>
          <w:rFonts w:cstheme="minorHAnsi"/>
          <w:sz w:val="24"/>
          <w:szCs w:val="24"/>
        </w:rPr>
        <w:t>STAR Housing</w:t>
      </w:r>
      <w:r w:rsidRPr="0079385E">
        <w:rPr>
          <w:rFonts w:cstheme="minorHAnsi"/>
          <w:sz w:val="24"/>
          <w:szCs w:val="24"/>
        </w:rPr>
        <w:t xml:space="preserve"> before communicating anything externally, including on social media channels, regarding its relationship with </w:t>
      </w:r>
      <w:r w:rsidR="00E01C1D">
        <w:rPr>
          <w:rFonts w:cstheme="minorHAnsi"/>
          <w:sz w:val="24"/>
          <w:szCs w:val="24"/>
        </w:rPr>
        <w:t>STAR Housing</w:t>
      </w:r>
      <w:r>
        <w:rPr>
          <w:rFonts w:cstheme="minorHAnsi"/>
          <w:sz w:val="24"/>
          <w:szCs w:val="24"/>
        </w:rPr>
        <w:t xml:space="preserve"> </w:t>
      </w:r>
      <w:r w:rsidRPr="0079385E">
        <w:rPr>
          <w:rFonts w:cstheme="minorHAnsi"/>
          <w:sz w:val="24"/>
          <w:szCs w:val="24"/>
        </w:rPr>
        <w:t>that is not in the public domain</w:t>
      </w:r>
      <w:r>
        <w:rPr>
          <w:rFonts w:cstheme="minorHAnsi"/>
          <w:sz w:val="24"/>
          <w:szCs w:val="24"/>
        </w:rPr>
        <w:t xml:space="preserve"> by emailing</w:t>
      </w:r>
      <w:r w:rsidR="00A83369" w:rsidRPr="00A83369">
        <w:t xml:space="preserve"> </w:t>
      </w:r>
      <w:r w:rsidR="00A83369" w:rsidRPr="00A83369">
        <w:rPr>
          <w:rFonts w:cstheme="minorHAnsi"/>
          <w:sz w:val="24"/>
          <w:szCs w:val="24"/>
        </w:rPr>
        <w:t>enquiries@starhousing.org.uk</w:t>
      </w:r>
      <w:r w:rsidR="00703E67">
        <w:rPr>
          <w:rFonts w:cstheme="minorHAnsi"/>
          <w:sz w:val="24"/>
          <w:szCs w:val="24"/>
        </w:rPr>
        <w:t xml:space="preserve"> </w:t>
      </w:r>
    </w:p>
    <w:p w14:paraId="2BBD46FF" w14:textId="17595C29" w:rsidR="00FE74F6" w:rsidRPr="0079385E" w:rsidRDefault="00FE74F6" w:rsidP="0079385E">
      <w:pPr>
        <w:jc w:val="both"/>
        <w:rPr>
          <w:rFonts w:cstheme="minorHAnsi"/>
          <w:sz w:val="24"/>
          <w:szCs w:val="24"/>
        </w:rPr>
      </w:pPr>
    </w:p>
    <w:p w14:paraId="32857ABE" w14:textId="099CBB43" w:rsidR="00FE74F6" w:rsidRDefault="00FE74F6" w:rsidP="0079385E">
      <w:pPr>
        <w:jc w:val="both"/>
        <w:rPr>
          <w:rFonts w:cstheme="minorHAnsi"/>
          <w:sz w:val="24"/>
          <w:szCs w:val="24"/>
        </w:rPr>
      </w:pPr>
      <w:r w:rsidRPr="0079385E">
        <w:rPr>
          <w:rFonts w:cstheme="minorHAnsi"/>
          <w:sz w:val="24"/>
          <w:szCs w:val="24"/>
        </w:rPr>
        <w:t xml:space="preserve">Suppliers must respect </w:t>
      </w:r>
      <w:r w:rsidR="00E01C1D">
        <w:rPr>
          <w:rFonts w:cstheme="minorHAnsi"/>
          <w:sz w:val="24"/>
          <w:szCs w:val="24"/>
        </w:rPr>
        <w:t>STAR Housing</w:t>
      </w:r>
      <w:r w:rsidRPr="0079385E">
        <w:rPr>
          <w:rFonts w:cstheme="minorHAnsi"/>
          <w:sz w:val="24"/>
          <w:szCs w:val="24"/>
        </w:rPr>
        <w:t xml:space="preserve">’s intellectual property rights and use appropriate non-disclosure or confidentially agreements to protect this where appropriate. </w:t>
      </w:r>
    </w:p>
    <w:p w14:paraId="721E8C58" w14:textId="77777777" w:rsidR="002218A7" w:rsidRDefault="002218A7" w:rsidP="0079385E">
      <w:pPr>
        <w:jc w:val="both"/>
        <w:rPr>
          <w:rFonts w:cstheme="minorHAnsi"/>
          <w:sz w:val="24"/>
          <w:szCs w:val="24"/>
        </w:rPr>
      </w:pPr>
    </w:p>
    <w:p w14:paraId="55065FD0" w14:textId="491F1086" w:rsidR="005254EA" w:rsidRPr="0079385E" w:rsidRDefault="005254EA" w:rsidP="0079385E">
      <w:pPr>
        <w:jc w:val="both"/>
        <w:rPr>
          <w:rFonts w:cstheme="minorHAnsi"/>
          <w:sz w:val="24"/>
          <w:szCs w:val="24"/>
        </w:rPr>
      </w:pPr>
      <w:r>
        <w:rPr>
          <w:rFonts w:cstheme="minorHAnsi"/>
          <w:sz w:val="24"/>
          <w:szCs w:val="24"/>
        </w:rPr>
        <w:t xml:space="preserve">It is the responsibility of the Supplier to ensure that </w:t>
      </w:r>
      <w:r w:rsidR="00026511">
        <w:rPr>
          <w:rFonts w:cstheme="minorHAnsi"/>
          <w:sz w:val="24"/>
          <w:szCs w:val="24"/>
        </w:rPr>
        <w:t>any sub-processors you use comply with all of the above requirements</w:t>
      </w:r>
      <w:r w:rsidR="00D6324A">
        <w:rPr>
          <w:rFonts w:cstheme="minorHAnsi"/>
          <w:sz w:val="24"/>
          <w:szCs w:val="24"/>
        </w:rPr>
        <w:t xml:space="preserve"> of </w:t>
      </w:r>
      <w:r w:rsidR="00BC5F55">
        <w:rPr>
          <w:rFonts w:cstheme="minorHAnsi"/>
          <w:sz w:val="24"/>
          <w:szCs w:val="24"/>
        </w:rPr>
        <w:t>section 12</w:t>
      </w:r>
      <w:r w:rsidR="00026511">
        <w:rPr>
          <w:rFonts w:cstheme="minorHAnsi"/>
          <w:sz w:val="24"/>
          <w:szCs w:val="24"/>
        </w:rPr>
        <w:t>.</w:t>
      </w:r>
    </w:p>
    <w:p w14:paraId="3983DA95" w14:textId="12656511" w:rsidR="00626388" w:rsidRPr="0079385E" w:rsidRDefault="00626388" w:rsidP="0079385E">
      <w:pPr>
        <w:jc w:val="both"/>
        <w:rPr>
          <w:rFonts w:cstheme="minorHAnsi"/>
          <w:sz w:val="24"/>
          <w:szCs w:val="24"/>
        </w:rPr>
      </w:pPr>
    </w:p>
    <w:p w14:paraId="069DBCE2" w14:textId="3542964C" w:rsidR="00852EA7" w:rsidRPr="006B0C92" w:rsidRDefault="00833D07" w:rsidP="0079385E">
      <w:pPr>
        <w:jc w:val="both"/>
        <w:rPr>
          <w:rFonts w:cstheme="minorHAnsi"/>
          <w:b/>
          <w:bCs/>
          <w:color w:val="5D186B"/>
          <w:sz w:val="24"/>
          <w:szCs w:val="24"/>
        </w:rPr>
      </w:pPr>
      <w:r w:rsidRPr="006B0C92">
        <w:rPr>
          <w:rFonts w:cstheme="minorHAnsi"/>
          <w:b/>
          <w:bCs/>
          <w:color w:val="5D186B"/>
          <w:sz w:val="24"/>
          <w:szCs w:val="24"/>
        </w:rPr>
        <w:t>1</w:t>
      </w:r>
      <w:r w:rsidR="00B504DE" w:rsidRPr="006B0C92">
        <w:rPr>
          <w:rFonts w:cstheme="minorHAnsi"/>
          <w:b/>
          <w:bCs/>
          <w:color w:val="5D186B"/>
          <w:sz w:val="24"/>
          <w:szCs w:val="24"/>
        </w:rPr>
        <w:t>3</w:t>
      </w:r>
      <w:r w:rsidRPr="006B0C92">
        <w:rPr>
          <w:rFonts w:cstheme="minorHAnsi"/>
          <w:b/>
          <w:bCs/>
          <w:color w:val="5D186B"/>
          <w:sz w:val="24"/>
          <w:szCs w:val="24"/>
        </w:rPr>
        <w:t xml:space="preserve">. </w:t>
      </w:r>
      <w:r w:rsidR="00626388" w:rsidRPr="006B0C92">
        <w:rPr>
          <w:rFonts w:cstheme="minorHAnsi"/>
          <w:b/>
          <w:bCs/>
          <w:color w:val="5D186B"/>
          <w:sz w:val="24"/>
          <w:szCs w:val="24"/>
        </w:rPr>
        <w:t xml:space="preserve">Community Involvement </w:t>
      </w:r>
    </w:p>
    <w:p w14:paraId="27D0A4EC" w14:textId="77777777" w:rsidR="00703E67" w:rsidRPr="00703E67" w:rsidRDefault="00703E67" w:rsidP="0079385E">
      <w:pPr>
        <w:jc w:val="both"/>
        <w:rPr>
          <w:rFonts w:cstheme="minorHAnsi"/>
          <w:b/>
          <w:bCs/>
          <w:color w:val="ED7D31" w:themeColor="accent2"/>
          <w:sz w:val="24"/>
          <w:szCs w:val="24"/>
        </w:rPr>
      </w:pPr>
    </w:p>
    <w:p w14:paraId="3425C4C2" w14:textId="1B3D94C0" w:rsidR="00626388" w:rsidRPr="0079385E" w:rsidRDefault="00E01C1D" w:rsidP="0079385E">
      <w:pPr>
        <w:jc w:val="both"/>
        <w:rPr>
          <w:rFonts w:cstheme="minorHAnsi"/>
          <w:sz w:val="24"/>
          <w:szCs w:val="24"/>
        </w:rPr>
      </w:pPr>
      <w:r>
        <w:rPr>
          <w:rFonts w:cstheme="minorHAnsi"/>
          <w:sz w:val="24"/>
          <w:szCs w:val="24"/>
        </w:rPr>
        <w:t>STAR Housing</w:t>
      </w:r>
      <w:r w:rsidR="00626388" w:rsidRPr="0079385E">
        <w:rPr>
          <w:rFonts w:cstheme="minorHAnsi"/>
          <w:sz w:val="24"/>
          <w:szCs w:val="24"/>
        </w:rPr>
        <w:t xml:space="preserve"> is committed to supporting the communities in which we operate, and we encourage our suppliers to do the same, fostering social and economic development and contributing to the sustainability of our local communities.</w:t>
      </w:r>
    </w:p>
    <w:p w14:paraId="19927149" w14:textId="77777777" w:rsidR="00852EA7" w:rsidRPr="0079385E" w:rsidRDefault="00852EA7" w:rsidP="0079385E">
      <w:pPr>
        <w:jc w:val="both"/>
        <w:rPr>
          <w:rFonts w:cstheme="minorHAnsi"/>
          <w:sz w:val="24"/>
          <w:szCs w:val="24"/>
        </w:rPr>
      </w:pPr>
    </w:p>
    <w:p w14:paraId="65073FC2" w14:textId="2D216B7C" w:rsidR="00626388" w:rsidRPr="0079385E" w:rsidRDefault="000548D6" w:rsidP="0079385E">
      <w:pPr>
        <w:jc w:val="both"/>
        <w:rPr>
          <w:rFonts w:cstheme="minorHAnsi"/>
          <w:sz w:val="24"/>
          <w:szCs w:val="24"/>
        </w:rPr>
      </w:pPr>
      <w:r w:rsidRPr="0079385E">
        <w:rPr>
          <w:rFonts w:cstheme="minorHAnsi"/>
          <w:sz w:val="24"/>
          <w:szCs w:val="24"/>
        </w:rPr>
        <w:t>Suppliers must c</w:t>
      </w:r>
      <w:r w:rsidR="00626388" w:rsidRPr="0079385E">
        <w:rPr>
          <w:rFonts w:cstheme="minorHAnsi"/>
          <w:sz w:val="24"/>
          <w:szCs w:val="24"/>
        </w:rPr>
        <w:t xml:space="preserve">onsider how </w:t>
      </w:r>
      <w:r w:rsidR="001D6763">
        <w:rPr>
          <w:rFonts w:cstheme="minorHAnsi"/>
          <w:sz w:val="24"/>
          <w:szCs w:val="24"/>
        </w:rPr>
        <w:t>to</w:t>
      </w:r>
      <w:r w:rsidR="00626388" w:rsidRPr="0079385E">
        <w:rPr>
          <w:rFonts w:cstheme="minorHAnsi"/>
          <w:sz w:val="24"/>
          <w:szCs w:val="24"/>
        </w:rPr>
        <w:t xml:space="preserve"> bring social value to our communities </w:t>
      </w:r>
      <w:r w:rsidR="004C066B" w:rsidRPr="0079385E">
        <w:rPr>
          <w:rFonts w:cstheme="minorHAnsi"/>
          <w:sz w:val="24"/>
          <w:szCs w:val="24"/>
        </w:rPr>
        <w:t>and are e</w:t>
      </w:r>
      <w:r w:rsidR="00626388" w:rsidRPr="0079385E">
        <w:rPr>
          <w:rFonts w:cstheme="minorHAnsi"/>
          <w:sz w:val="24"/>
          <w:szCs w:val="24"/>
        </w:rPr>
        <w:t xml:space="preserve">ncouraged to seek opportunities to address local socio-economic issues in the communities </w:t>
      </w:r>
      <w:r w:rsidR="001D6763">
        <w:rPr>
          <w:rFonts w:cstheme="minorHAnsi"/>
          <w:sz w:val="24"/>
          <w:szCs w:val="24"/>
        </w:rPr>
        <w:t>in which they</w:t>
      </w:r>
      <w:r w:rsidR="00626388" w:rsidRPr="0079385E">
        <w:rPr>
          <w:rFonts w:cstheme="minorHAnsi"/>
          <w:sz w:val="24"/>
          <w:szCs w:val="24"/>
        </w:rPr>
        <w:t xml:space="preserve"> operate.</w:t>
      </w:r>
    </w:p>
    <w:p w14:paraId="6B4ED96C" w14:textId="77777777" w:rsidR="004C066B" w:rsidRPr="0079385E" w:rsidRDefault="004C066B" w:rsidP="0079385E">
      <w:pPr>
        <w:jc w:val="both"/>
        <w:rPr>
          <w:rFonts w:cstheme="minorHAnsi"/>
          <w:sz w:val="24"/>
          <w:szCs w:val="24"/>
        </w:rPr>
      </w:pPr>
    </w:p>
    <w:p w14:paraId="34100CC8" w14:textId="6A124533" w:rsidR="00626388" w:rsidRPr="0079385E" w:rsidRDefault="004C066B" w:rsidP="0079385E">
      <w:pPr>
        <w:jc w:val="both"/>
        <w:rPr>
          <w:rFonts w:cstheme="minorHAnsi"/>
          <w:sz w:val="24"/>
          <w:szCs w:val="24"/>
        </w:rPr>
      </w:pPr>
      <w:r w:rsidRPr="0079385E">
        <w:rPr>
          <w:rFonts w:cstheme="minorHAnsi"/>
          <w:sz w:val="24"/>
          <w:szCs w:val="24"/>
        </w:rPr>
        <w:t>Suppliers are e</w:t>
      </w:r>
      <w:r w:rsidR="00626388" w:rsidRPr="0079385E">
        <w:rPr>
          <w:rFonts w:cstheme="minorHAnsi"/>
          <w:sz w:val="24"/>
          <w:szCs w:val="24"/>
        </w:rPr>
        <w:t xml:space="preserve">ncouraged to work with </w:t>
      </w:r>
      <w:r w:rsidR="00E01C1D">
        <w:rPr>
          <w:rFonts w:cstheme="minorHAnsi"/>
          <w:sz w:val="24"/>
          <w:szCs w:val="24"/>
        </w:rPr>
        <w:t>STAR Housing</w:t>
      </w:r>
      <w:r w:rsidR="00626388" w:rsidRPr="0079385E">
        <w:rPr>
          <w:rFonts w:cstheme="minorHAnsi"/>
          <w:sz w:val="24"/>
          <w:szCs w:val="24"/>
        </w:rPr>
        <w:t xml:space="preserve"> </w:t>
      </w:r>
      <w:r w:rsidRPr="0079385E">
        <w:rPr>
          <w:rFonts w:cstheme="minorHAnsi"/>
          <w:sz w:val="24"/>
          <w:szCs w:val="24"/>
        </w:rPr>
        <w:t>in</w:t>
      </w:r>
      <w:r w:rsidR="00626388" w:rsidRPr="0079385E">
        <w:rPr>
          <w:rFonts w:cstheme="minorHAnsi"/>
          <w:sz w:val="24"/>
          <w:szCs w:val="24"/>
        </w:rPr>
        <w:t xml:space="preserve"> supporting the delivery of our community programmes</w:t>
      </w:r>
      <w:r w:rsidRPr="0079385E">
        <w:rPr>
          <w:rFonts w:cstheme="minorHAnsi"/>
          <w:sz w:val="24"/>
          <w:szCs w:val="24"/>
        </w:rPr>
        <w:t xml:space="preserve"> and ensure that social value is a consideration of all contractual relationships. </w:t>
      </w:r>
    </w:p>
    <w:p w14:paraId="229786AF" w14:textId="77777777" w:rsidR="004C066B" w:rsidRPr="0079385E" w:rsidRDefault="004C066B" w:rsidP="0079385E">
      <w:pPr>
        <w:jc w:val="both"/>
        <w:rPr>
          <w:rFonts w:cstheme="minorHAnsi"/>
          <w:sz w:val="24"/>
          <w:szCs w:val="24"/>
        </w:rPr>
      </w:pPr>
    </w:p>
    <w:p w14:paraId="238AE91E" w14:textId="7409D0E5" w:rsidR="004C066B" w:rsidRPr="006B0C92" w:rsidRDefault="00833D07" w:rsidP="0079385E">
      <w:pPr>
        <w:jc w:val="both"/>
        <w:rPr>
          <w:rFonts w:cstheme="minorHAnsi"/>
          <w:b/>
          <w:bCs/>
          <w:color w:val="5D186B"/>
          <w:sz w:val="24"/>
          <w:szCs w:val="24"/>
        </w:rPr>
      </w:pPr>
      <w:r w:rsidRPr="006B0C92">
        <w:rPr>
          <w:rFonts w:cstheme="minorHAnsi"/>
          <w:b/>
          <w:bCs/>
          <w:color w:val="5D186B"/>
          <w:sz w:val="24"/>
          <w:szCs w:val="24"/>
        </w:rPr>
        <w:t>1</w:t>
      </w:r>
      <w:r w:rsidR="00FD61A6" w:rsidRPr="006B0C92">
        <w:rPr>
          <w:rFonts w:cstheme="minorHAnsi"/>
          <w:b/>
          <w:bCs/>
          <w:color w:val="5D186B"/>
          <w:sz w:val="24"/>
          <w:szCs w:val="24"/>
        </w:rPr>
        <w:t>4</w:t>
      </w:r>
      <w:r w:rsidRPr="006B0C92">
        <w:rPr>
          <w:rFonts w:cstheme="minorHAnsi"/>
          <w:b/>
          <w:bCs/>
          <w:color w:val="5D186B"/>
          <w:sz w:val="24"/>
          <w:szCs w:val="24"/>
        </w:rPr>
        <w:t xml:space="preserve">. </w:t>
      </w:r>
      <w:r w:rsidR="00445125" w:rsidRPr="006B0C92">
        <w:rPr>
          <w:rFonts w:cstheme="minorHAnsi"/>
          <w:b/>
          <w:bCs/>
          <w:color w:val="5D186B"/>
          <w:sz w:val="24"/>
          <w:szCs w:val="24"/>
        </w:rPr>
        <w:t>Compliance with this Code</w:t>
      </w:r>
    </w:p>
    <w:p w14:paraId="4A2BC9CB" w14:textId="77777777" w:rsidR="00703E67" w:rsidRPr="00703E67" w:rsidRDefault="00703E67" w:rsidP="0079385E">
      <w:pPr>
        <w:jc w:val="both"/>
        <w:rPr>
          <w:rFonts w:cstheme="minorHAnsi"/>
          <w:b/>
          <w:bCs/>
          <w:color w:val="ED7D31" w:themeColor="accent2"/>
          <w:sz w:val="24"/>
          <w:szCs w:val="24"/>
        </w:rPr>
      </w:pPr>
    </w:p>
    <w:p w14:paraId="3A6FD858" w14:textId="42271A28" w:rsidR="00445125" w:rsidRPr="0079385E" w:rsidRDefault="00445125" w:rsidP="0079385E">
      <w:pPr>
        <w:jc w:val="both"/>
        <w:rPr>
          <w:rFonts w:cstheme="minorHAnsi"/>
          <w:sz w:val="24"/>
          <w:szCs w:val="24"/>
        </w:rPr>
      </w:pPr>
      <w:r w:rsidRPr="0079385E">
        <w:rPr>
          <w:rFonts w:cstheme="minorHAnsi"/>
          <w:sz w:val="24"/>
          <w:szCs w:val="24"/>
        </w:rPr>
        <w:t>Suppliers must be able to demonstrate compliance with th</w:t>
      </w:r>
      <w:r w:rsidR="004C066B" w:rsidRPr="0079385E">
        <w:rPr>
          <w:rFonts w:cstheme="minorHAnsi"/>
          <w:sz w:val="24"/>
          <w:szCs w:val="24"/>
        </w:rPr>
        <w:t>is</w:t>
      </w:r>
      <w:r w:rsidRPr="0079385E">
        <w:rPr>
          <w:rFonts w:cstheme="minorHAnsi"/>
          <w:sz w:val="24"/>
          <w:szCs w:val="24"/>
        </w:rPr>
        <w:t xml:space="preserve"> Supplier Code of Conduct. This includes documented evidence and the right of</w:t>
      </w:r>
      <w:r w:rsidR="004C066B" w:rsidRPr="0079385E">
        <w:rPr>
          <w:rFonts w:cstheme="minorHAnsi"/>
          <w:sz w:val="24"/>
          <w:szCs w:val="24"/>
        </w:rPr>
        <w:t xml:space="preserve"> </w:t>
      </w:r>
      <w:r w:rsidR="00E01C1D">
        <w:rPr>
          <w:rFonts w:cstheme="minorHAnsi"/>
          <w:sz w:val="24"/>
          <w:szCs w:val="24"/>
        </w:rPr>
        <w:t>STAR Housing</w:t>
      </w:r>
      <w:r w:rsidRPr="0079385E">
        <w:rPr>
          <w:rFonts w:cstheme="minorHAnsi"/>
          <w:sz w:val="24"/>
          <w:szCs w:val="24"/>
        </w:rPr>
        <w:t xml:space="preserve"> or a designated firm to conduct audits</w:t>
      </w:r>
      <w:r w:rsidR="004C066B" w:rsidRPr="0079385E">
        <w:rPr>
          <w:rFonts w:cstheme="minorHAnsi"/>
          <w:sz w:val="24"/>
          <w:szCs w:val="24"/>
        </w:rPr>
        <w:t>, including</w:t>
      </w:r>
      <w:r w:rsidRPr="0079385E">
        <w:rPr>
          <w:rFonts w:cstheme="minorHAnsi"/>
          <w:sz w:val="24"/>
          <w:szCs w:val="24"/>
        </w:rPr>
        <w:t xml:space="preserve"> facility </w:t>
      </w:r>
      <w:r w:rsidR="00B9377B">
        <w:rPr>
          <w:rFonts w:cstheme="minorHAnsi"/>
          <w:sz w:val="24"/>
          <w:szCs w:val="24"/>
        </w:rPr>
        <w:t xml:space="preserve">and health and safety </w:t>
      </w:r>
      <w:r w:rsidRPr="0079385E">
        <w:rPr>
          <w:rFonts w:cstheme="minorHAnsi"/>
          <w:sz w:val="24"/>
          <w:szCs w:val="24"/>
        </w:rPr>
        <w:t>inspections, review of supplier records business practices and conducting employee interviews.</w:t>
      </w:r>
    </w:p>
    <w:p w14:paraId="1F5B47F3" w14:textId="77777777" w:rsidR="00475120" w:rsidRPr="0079385E" w:rsidRDefault="00475120" w:rsidP="0079385E">
      <w:pPr>
        <w:jc w:val="both"/>
        <w:rPr>
          <w:rFonts w:cstheme="minorHAnsi"/>
          <w:sz w:val="24"/>
          <w:szCs w:val="24"/>
        </w:rPr>
      </w:pPr>
    </w:p>
    <w:p w14:paraId="595D6584" w14:textId="46ED8FAB" w:rsidR="007413DA" w:rsidRPr="003F5CC8" w:rsidRDefault="00833D07" w:rsidP="0079385E">
      <w:pPr>
        <w:jc w:val="both"/>
        <w:rPr>
          <w:rFonts w:cstheme="minorHAnsi"/>
          <w:b/>
          <w:bCs/>
          <w:color w:val="5D186B"/>
          <w:sz w:val="24"/>
          <w:szCs w:val="24"/>
        </w:rPr>
      </w:pPr>
      <w:r w:rsidRPr="003F5CC8">
        <w:rPr>
          <w:rFonts w:cstheme="minorHAnsi"/>
          <w:b/>
          <w:bCs/>
          <w:color w:val="5D186B"/>
          <w:sz w:val="24"/>
          <w:szCs w:val="24"/>
        </w:rPr>
        <w:t>1</w:t>
      </w:r>
      <w:r w:rsidR="00B504DE" w:rsidRPr="003F5CC8">
        <w:rPr>
          <w:rFonts w:cstheme="minorHAnsi"/>
          <w:b/>
          <w:bCs/>
          <w:color w:val="5D186B"/>
          <w:sz w:val="24"/>
          <w:szCs w:val="24"/>
        </w:rPr>
        <w:t>5</w:t>
      </w:r>
      <w:r w:rsidRPr="003F5CC8">
        <w:rPr>
          <w:rFonts w:cstheme="minorHAnsi"/>
          <w:b/>
          <w:bCs/>
          <w:color w:val="5D186B"/>
          <w:sz w:val="24"/>
          <w:szCs w:val="24"/>
        </w:rPr>
        <w:t xml:space="preserve">. </w:t>
      </w:r>
      <w:r w:rsidR="00445125" w:rsidRPr="003F5CC8">
        <w:rPr>
          <w:rFonts w:cstheme="minorHAnsi"/>
          <w:b/>
          <w:bCs/>
          <w:color w:val="5D186B"/>
          <w:sz w:val="24"/>
          <w:szCs w:val="24"/>
        </w:rPr>
        <w:t xml:space="preserve">Reporting Concerns </w:t>
      </w:r>
    </w:p>
    <w:p w14:paraId="6B2D21B1" w14:textId="77777777" w:rsidR="00703E67" w:rsidRPr="00703E67" w:rsidRDefault="00703E67" w:rsidP="0079385E">
      <w:pPr>
        <w:jc w:val="both"/>
        <w:rPr>
          <w:rFonts w:cstheme="minorHAnsi"/>
          <w:b/>
          <w:bCs/>
          <w:color w:val="ED7D31" w:themeColor="accent2"/>
          <w:sz w:val="24"/>
          <w:szCs w:val="24"/>
        </w:rPr>
      </w:pPr>
    </w:p>
    <w:p w14:paraId="09D63C1C" w14:textId="25A721F4" w:rsidR="00212300" w:rsidRDefault="00626388" w:rsidP="0079385E">
      <w:pPr>
        <w:jc w:val="both"/>
        <w:rPr>
          <w:rFonts w:cstheme="minorHAnsi"/>
          <w:sz w:val="24"/>
          <w:szCs w:val="24"/>
        </w:rPr>
      </w:pPr>
      <w:r w:rsidRPr="0079385E">
        <w:rPr>
          <w:rFonts w:cstheme="minorHAnsi"/>
          <w:sz w:val="24"/>
          <w:szCs w:val="24"/>
        </w:rPr>
        <w:t xml:space="preserve">We require suppliers to report any compliance issue </w:t>
      </w:r>
      <w:r w:rsidR="00475E81">
        <w:rPr>
          <w:rFonts w:cstheme="minorHAnsi"/>
          <w:sz w:val="24"/>
          <w:szCs w:val="24"/>
        </w:rPr>
        <w:t>with this</w:t>
      </w:r>
      <w:r w:rsidR="00475120" w:rsidRPr="0079385E">
        <w:rPr>
          <w:rFonts w:cstheme="minorHAnsi"/>
          <w:sz w:val="24"/>
          <w:szCs w:val="24"/>
        </w:rPr>
        <w:t xml:space="preserve"> Code</w:t>
      </w:r>
      <w:r w:rsidRPr="0079385E">
        <w:rPr>
          <w:rFonts w:cstheme="minorHAnsi"/>
          <w:sz w:val="24"/>
          <w:szCs w:val="24"/>
        </w:rPr>
        <w:t xml:space="preserve"> to us </w:t>
      </w:r>
      <w:r w:rsidR="00A564F6">
        <w:rPr>
          <w:rFonts w:cstheme="minorHAnsi"/>
          <w:sz w:val="24"/>
          <w:szCs w:val="24"/>
        </w:rPr>
        <w:t>immediately</w:t>
      </w:r>
      <w:r w:rsidR="00212300">
        <w:rPr>
          <w:rFonts w:cstheme="minorHAnsi"/>
          <w:sz w:val="24"/>
          <w:szCs w:val="24"/>
        </w:rPr>
        <w:t>.</w:t>
      </w:r>
      <w:r w:rsidR="005348B2">
        <w:rPr>
          <w:rFonts w:cstheme="minorHAnsi"/>
          <w:sz w:val="24"/>
          <w:szCs w:val="24"/>
        </w:rPr>
        <w:t xml:space="preserve"> </w:t>
      </w:r>
      <w:r w:rsidR="00212300">
        <w:rPr>
          <w:rFonts w:cstheme="minorHAnsi"/>
          <w:sz w:val="24"/>
          <w:szCs w:val="24"/>
        </w:rPr>
        <w:t>F</w:t>
      </w:r>
      <w:r w:rsidRPr="0079385E">
        <w:rPr>
          <w:rFonts w:cstheme="minorHAnsi"/>
          <w:sz w:val="24"/>
          <w:szCs w:val="24"/>
        </w:rPr>
        <w:t xml:space="preserve">ailure to do so will be a breach of this </w:t>
      </w:r>
      <w:r w:rsidR="00475120" w:rsidRPr="0079385E">
        <w:rPr>
          <w:rFonts w:cstheme="minorHAnsi"/>
          <w:sz w:val="24"/>
          <w:szCs w:val="24"/>
        </w:rPr>
        <w:t>Code</w:t>
      </w:r>
      <w:r w:rsidRPr="0079385E">
        <w:rPr>
          <w:rFonts w:cstheme="minorHAnsi"/>
          <w:sz w:val="24"/>
          <w:szCs w:val="24"/>
        </w:rPr>
        <w:t xml:space="preserve">. </w:t>
      </w:r>
    </w:p>
    <w:p w14:paraId="1B492DA6" w14:textId="77777777" w:rsidR="00212300" w:rsidRDefault="00212300" w:rsidP="0079385E">
      <w:pPr>
        <w:jc w:val="both"/>
        <w:rPr>
          <w:rFonts w:cstheme="minorHAnsi"/>
          <w:sz w:val="24"/>
          <w:szCs w:val="24"/>
        </w:rPr>
      </w:pPr>
    </w:p>
    <w:p w14:paraId="24D3CB36" w14:textId="4105A31C" w:rsidR="00B26789" w:rsidRDefault="00626388" w:rsidP="2BA76081">
      <w:pPr>
        <w:jc w:val="both"/>
        <w:rPr>
          <w:sz w:val="24"/>
          <w:szCs w:val="24"/>
        </w:rPr>
      </w:pPr>
      <w:r w:rsidRPr="05CE62C6">
        <w:rPr>
          <w:sz w:val="24"/>
          <w:szCs w:val="24"/>
        </w:rPr>
        <w:t xml:space="preserve">We expect </w:t>
      </w:r>
      <w:r w:rsidR="7653FBE9" w:rsidRPr="05CE62C6">
        <w:rPr>
          <w:sz w:val="24"/>
          <w:szCs w:val="24"/>
        </w:rPr>
        <w:t>the supplier to</w:t>
      </w:r>
      <w:r w:rsidR="00703E67">
        <w:rPr>
          <w:sz w:val="24"/>
          <w:szCs w:val="24"/>
        </w:rPr>
        <w:t xml:space="preserve"> </w:t>
      </w:r>
      <w:r w:rsidRPr="05CE62C6">
        <w:rPr>
          <w:sz w:val="24"/>
          <w:szCs w:val="24"/>
        </w:rPr>
        <w:t>provide to us what corrective actions they will take with appropriate timelines</w:t>
      </w:r>
      <w:r w:rsidR="255147F3" w:rsidRPr="05CE62C6">
        <w:rPr>
          <w:sz w:val="24"/>
          <w:szCs w:val="24"/>
        </w:rPr>
        <w:t xml:space="preserve"> as soon as is reasonably practicable. </w:t>
      </w:r>
    </w:p>
    <w:p w14:paraId="19ED463E" w14:textId="77777777" w:rsidR="00AA4E99" w:rsidRDefault="00AA4E99" w:rsidP="0079385E">
      <w:pPr>
        <w:jc w:val="both"/>
        <w:rPr>
          <w:rFonts w:cstheme="minorHAnsi"/>
          <w:sz w:val="24"/>
          <w:szCs w:val="24"/>
        </w:rPr>
      </w:pPr>
    </w:p>
    <w:p w14:paraId="5E98B8E4" w14:textId="77777777" w:rsidR="00703E67" w:rsidRDefault="00703E67" w:rsidP="0079385E">
      <w:pPr>
        <w:jc w:val="both"/>
        <w:rPr>
          <w:rFonts w:cstheme="minorHAnsi"/>
          <w:sz w:val="24"/>
          <w:szCs w:val="24"/>
        </w:rPr>
      </w:pPr>
    </w:p>
    <w:p w14:paraId="4029B31C" w14:textId="77777777" w:rsidR="00D66880" w:rsidRPr="00D66880" w:rsidRDefault="00D66880" w:rsidP="00D66880">
      <w:pPr>
        <w:rPr>
          <w:rFonts w:ascii="Calibri" w:eastAsia="Times New Roman" w:hAnsi="Calibri" w:cs="Calibri"/>
          <w:sz w:val="24"/>
        </w:rPr>
      </w:pPr>
      <w:r w:rsidRPr="00D66880">
        <w:rPr>
          <w:rFonts w:ascii="Calibri" w:eastAsia="Times New Roman" w:hAnsi="Calibri" w:cs="Calibri"/>
          <w:b/>
          <w:sz w:val="24"/>
        </w:rPr>
        <w:t>SIGNED</w:t>
      </w:r>
      <w:r w:rsidRPr="00D66880">
        <w:rPr>
          <w:rFonts w:ascii="Calibri" w:eastAsia="Times New Roman" w:hAnsi="Calibri" w:cs="Calibri"/>
          <w:sz w:val="24"/>
        </w:rPr>
        <w:t xml:space="preserve"> </w:t>
      </w:r>
    </w:p>
    <w:p w14:paraId="1AC914F6" w14:textId="77777777" w:rsidR="00D66880" w:rsidRPr="00D66880" w:rsidRDefault="00D66880" w:rsidP="00D66880">
      <w:pPr>
        <w:rPr>
          <w:rFonts w:ascii="Calibri" w:eastAsia="Times New Roman" w:hAnsi="Calibri" w:cs="Calibri"/>
          <w:sz w:val="24"/>
        </w:rPr>
      </w:pPr>
    </w:p>
    <w:p w14:paraId="2F35E867" w14:textId="77777777" w:rsidR="00D66880" w:rsidRDefault="00D66880" w:rsidP="00D66880">
      <w:pPr>
        <w:spacing w:after="120"/>
        <w:rPr>
          <w:rFonts w:ascii="Calibri" w:eastAsia="Times New Roman" w:hAnsi="Calibri" w:cs="Calibri"/>
          <w:b/>
          <w:sz w:val="24"/>
        </w:rPr>
      </w:pPr>
    </w:p>
    <w:p w14:paraId="6A920B00" w14:textId="77777777" w:rsidR="00E94621" w:rsidRDefault="00E94621" w:rsidP="00D66880">
      <w:pPr>
        <w:spacing w:after="120"/>
        <w:rPr>
          <w:rFonts w:ascii="Calibri" w:eastAsia="Times New Roman" w:hAnsi="Calibri" w:cs="Calibri"/>
          <w:b/>
          <w:sz w:val="24"/>
        </w:rPr>
      </w:pPr>
    </w:p>
    <w:p w14:paraId="305B6BE5" w14:textId="77777777" w:rsidR="00E94621" w:rsidRPr="00D66880" w:rsidRDefault="00E94621" w:rsidP="00D66880">
      <w:pPr>
        <w:spacing w:after="120"/>
        <w:rPr>
          <w:rFonts w:ascii="Calibri" w:eastAsia="Times New Roman" w:hAnsi="Calibri" w:cs="Calibri"/>
          <w:b/>
          <w:sz w:val="24"/>
        </w:rPr>
      </w:pPr>
    </w:p>
    <w:p w14:paraId="42217263" w14:textId="6EF800E7" w:rsidR="00D66880" w:rsidRPr="00D66880" w:rsidRDefault="00D66880" w:rsidP="00D66880">
      <w:pPr>
        <w:spacing w:after="120"/>
        <w:rPr>
          <w:rFonts w:ascii="Calibri" w:eastAsia="Times New Roman" w:hAnsi="Calibri" w:cs="Calibri"/>
          <w:sz w:val="24"/>
        </w:rPr>
      </w:pPr>
      <w:r w:rsidRPr="00D66880">
        <w:rPr>
          <w:rFonts w:ascii="Calibri" w:eastAsia="Times New Roman" w:hAnsi="Calibri" w:cs="Calibri"/>
          <w:b/>
          <w:sz w:val="24"/>
        </w:rPr>
        <w:t>By</w:t>
      </w:r>
      <w:r w:rsidRPr="00D66880">
        <w:rPr>
          <w:rFonts w:ascii="Calibri" w:eastAsia="Times New Roman" w:hAnsi="Calibri" w:cs="Calibri"/>
          <w:sz w:val="24"/>
        </w:rPr>
        <w:t xml:space="preserve"> </w:t>
      </w:r>
    </w:p>
    <w:p w14:paraId="182E17EF" w14:textId="77777777" w:rsidR="00D66880" w:rsidRPr="00D66880" w:rsidRDefault="00D66880" w:rsidP="00D66880">
      <w:pPr>
        <w:spacing w:after="120"/>
        <w:rPr>
          <w:rFonts w:ascii="Calibri" w:eastAsia="Times New Roman" w:hAnsi="Calibri" w:cs="Calibri"/>
          <w:sz w:val="24"/>
        </w:rPr>
      </w:pPr>
      <w:r w:rsidRPr="00D66880">
        <w:rPr>
          <w:rFonts w:ascii="Calibri" w:eastAsia="Times New Roman" w:hAnsi="Calibri" w:cs="Calibri"/>
          <w:sz w:val="24"/>
        </w:rPr>
        <w:t>For and on behalf of</w:t>
      </w:r>
    </w:p>
    <w:p w14:paraId="3B58E8BE" w14:textId="2BB006B3" w:rsidR="00D66880" w:rsidRPr="00D66880" w:rsidRDefault="00E01C1D" w:rsidP="00D66880">
      <w:pPr>
        <w:rPr>
          <w:rFonts w:ascii="Calibri" w:eastAsia="Times New Roman" w:hAnsi="Calibri" w:cs="Calibri"/>
          <w:sz w:val="24"/>
        </w:rPr>
      </w:pPr>
      <w:r>
        <w:rPr>
          <w:rFonts w:ascii="Calibri" w:eastAsia="Times New Roman" w:hAnsi="Calibri" w:cs="Calibri"/>
          <w:sz w:val="24"/>
        </w:rPr>
        <w:t>STAR Housing</w:t>
      </w:r>
      <w:r w:rsidR="00D66880" w:rsidRPr="00D66880">
        <w:rPr>
          <w:rFonts w:ascii="Calibri" w:eastAsia="Times New Roman" w:hAnsi="Calibri" w:cs="Calibri"/>
          <w:sz w:val="24"/>
        </w:rPr>
        <w:t xml:space="preserve"> </w:t>
      </w:r>
    </w:p>
    <w:p w14:paraId="5CE58E59" w14:textId="77777777" w:rsidR="00D66880" w:rsidRPr="00D66880" w:rsidRDefault="00D66880" w:rsidP="00D66880">
      <w:pPr>
        <w:rPr>
          <w:rFonts w:ascii="Calibri" w:eastAsia="Times New Roman" w:hAnsi="Calibri" w:cs="Calibri"/>
          <w:b/>
          <w:sz w:val="24"/>
        </w:rPr>
      </w:pPr>
    </w:p>
    <w:p w14:paraId="6D92D78D" w14:textId="77777777" w:rsidR="00D66880" w:rsidRPr="00D66880" w:rsidRDefault="00D66880" w:rsidP="00D66880">
      <w:pPr>
        <w:rPr>
          <w:rFonts w:ascii="Calibri" w:eastAsia="Times New Roman" w:hAnsi="Calibri" w:cs="Calibri"/>
          <w:b/>
          <w:sz w:val="24"/>
        </w:rPr>
      </w:pPr>
    </w:p>
    <w:p w14:paraId="356439A7" w14:textId="77777777" w:rsidR="00D66880" w:rsidRPr="00D66880" w:rsidRDefault="00D66880" w:rsidP="00D66880">
      <w:pPr>
        <w:rPr>
          <w:rFonts w:ascii="Calibri" w:eastAsia="Times New Roman" w:hAnsi="Calibri" w:cs="Calibri"/>
          <w:sz w:val="24"/>
        </w:rPr>
      </w:pPr>
      <w:r w:rsidRPr="00D66880">
        <w:rPr>
          <w:rFonts w:ascii="Calibri" w:eastAsia="Times New Roman" w:hAnsi="Calibri" w:cs="Calibri"/>
          <w:b/>
          <w:sz w:val="24"/>
        </w:rPr>
        <w:t>SIGNED</w:t>
      </w:r>
      <w:r w:rsidRPr="00D66880">
        <w:rPr>
          <w:rFonts w:ascii="Calibri" w:eastAsia="Times New Roman" w:hAnsi="Calibri" w:cs="Calibri"/>
          <w:sz w:val="24"/>
        </w:rPr>
        <w:t xml:space="preserve"> </w:t>
      </w:r>
    </w:p>
    <w:p w14:paraId="61049834" w14:textId="77777777" w:rsidR="00D66880" w:rsidRPr="00D66880" w:rsidRDefault="00D66880" w:rsidP="00D66880">
      <w:pPr>
        <w:rPr>
          <w:rFonts w:ascii="Calibri" w:eastAsia="Times New Roman" w:hAnsi="Calibri" w:cs="Calibri"/>
          <w:sz w:val="24"/>
        </w:rPr>
      </w:pPr>
    </w:p>
    <w:p w14:paraId="084FE93F" w14:textId="77777777" w:rsidR="00D66880" w:rsidRDefault="00D66880" w:rsidP="00D66880">
      <w:pPr>
        <w:rPr>
          <w:rFonts w:ascii="Calibri" w:eastAsia="Times New Roman" w:hAnsi="Calibri" w:cs="Calibri"/>
          <w:sz w:val="24"/>
        </w:rPr>
      </w:pPr>
    </w:p>
    <w:p w14:paraId="73B64C0F" w14:textId="77777777" w:rsidR="00E94621" w:rsidRDefault="00E94621" w:rsidP="00D66880">
      <w:pPr>
        <w:rPr>
          <w:rFonts w:ascii="Calibri" w:eastAsia="Times New Roman" w:hAnsi="Calibri" w:cs="Calibri"/>
          <w:sz w:val="24"/>
        </w:rPr>
      </w:pPr>
    </w:p>
    <w:p w14:paraId="709A0AFC" w14:textId="77777777" w:rsidR="009043AA" w:rsidRDefault="009043AA" w:rsidP="00D66880">
      <w:pPr>
        <w:rPr>
          <w:rFonts w:ascii="Calibri" w:eastAsia="Times New Roman" w:hAnsi="Calibri" w:cs="Calibri"/>
          <w:sz w:val="24"/>
        </w:rPr>
      </w:pPr>
    </w:p>
    <w:p w14:paraId="0DE2D0FB" w14:textId="77777777" w:rsidR="009043AA" w:rsidRDefault="009043AA" w:rsidP="00D66880">
      <w:pPr>
        <w:rPr>
          <w:rFonts w:ascii="Calibri" w:eastAsia="Times New Roman" w:hAnsi="Calibri" w:cs="Calibri"/>
          <w:sz w:val="24"/>
        </w:rPr>
      </w:pPr>
    </w:p>
    <w:p w14:paraId="585383B5" w14:textId="77777777" w:rsidR="00E94621" w:rsidRPr="00D66880" w:rsidRDefault="00E94621" w:rsidP="00D66880">
      <w:pPr>
        <w:rPr>
          <w:rFonts w:ascii="Calibri" w:eastAsia="Times New Roman" w:hAnsi="Calibri" w:cs="Calibri"/>
          <w:sz w:val="24"/>
        </w:rPr>
      </w:pPr>
    </w:p>
    <w:p w14:paraId="7CB3CE01" w14:textId="3C283EA4" w:rsidR="00D66880" w:rsidRPr="00D66880" w:rsidRDefault="00D66880" w:rsidP="00D66880">
      <w:pPr>
        <w:spacing w:after="120"/>
        <w:rPr>
          <w:rFonts w:ascii="Calibri" w:eastAsia="Times New Roman" w:hAnsi="Calibri" w:cs="Calibri"/>
          <w:sz w:val="24"/>
        </w:rPr>
      </w:pPr>
      <w:r w:rsidRPr="00D66880">
        <w:rPr>
          <w:rFonts w:ascii="Calibri" w:eastAsia="Times New Roman" w:hAnsi="Calibri" w:cs="Calibri"/>
          <w:b/>
          <w:sz w:val="24"/>
        </w:rPr>
        <w:t xml:space="preserve">By </w:t>
      </w:r>
    </w:p>
    <w:p w14:paraId="18F2FE71" w14:textId="77777777" w:rsidR="00D66880" w:rsidRPr="00D66880" w:rsidRDefault="00D66880" w:rsidP="00D66880">
      <w:pPr>
        <w:spacing w:after="120"/>
        <w:rPr>
          <w:rFonts w:ascii="Calibri" w:eastAsia="Times New Roman" w:hAnsi="Calibri" w:cs="Calibri"/>
          <w:sz w:val="24"/>
        </w:rPr>
      </w:pPr>
      <w:r w:rsidRPr="00D66880">
        <w:rPr>
          <w:rFonts w:ascii="Calibri" w:eastAsia="Times New Roman" w:hAnsi="Calibri" w:cs="Calibri"/>
          <w:sz w:val="24"/>
        </w:rPr>
        <w:t>For and on behalf of</w:t>
      </w:r>
    </w:p>
    <w:p w14:paraId="01E95E0A" w14:textId="3E1D81F4" w:rsidR="007A48AF" w:rsidRDefault="000D4422" w:rsidP="00076B4F">
      <w:pPr>
        <w:spacing w:after="120"/>
        <w:rPr>
          <w:rFonts w:ascii="Calibri" w:eastAsia="Times New Roman" w:hAnsi="Calibri" w:cs="Calibri"/>
          <w:sz w:val="24"/>
        </w:rPr>
      </w:pPr>
      <w:sdt>
        <w:sdtPr>
          <w:rPr>
            <w:rFonts w:ascii="Calibri" w:eastAsia="Times New Roman" w:hAnsi="Calibri" w:cs="Calibri"/>
            <w:sz w:val="24"/>
          </w:rPr>
          <w:alias w:val="Insert third-party organisation name "/>
          <w:tag w:val=""/>
          <w:id w:val="940267410"/>
          <w:placeholder>
            <w:docPart w:val="9A2AFE9E9B144C28B7C5FFE54D986828"/>
          </w:placeholder>
          <w:dataBinding w:prefixMappings="xmlns:ns0='http://schemas.microsoft.com/office/2006/coverPageProps' " w:xpath="/ns0:CoverPageProperties[1]/ns0:Abstract[1]" w:storeItemID="{55AF091B-3C7A-41E3-B477-F2FDAA23CFDA}"/>
          <w:text/>
        </w:sdtPr>
        <w:sdtEndPr/>
        <w:sdtContent>
          <w:r w:rsidR="00924FE3">
            <w:rPr>
              <w:rFonts w:ascii="Calibri" w:eastAsia="Times New Roman" w:hAnsi="Calibri" w:cs="Calibri"/>
              <w:sz w:val="24"/>
            </w:rPr>
            <w:t>[Supplier]</w:t>
          </w:r>
        </w:sdtContent>
      </w:sdt>
      <w:r w:rsidR="007361BC">
        <w:rPr>
          <w:rFonts w:ascii="Calibri" w:eastAsia="Times New Roman" w:hAnsi="Calibri" w:cs="Calibri"/>
          <w:sz w:val="24"/>
        </w:rPr>
        <w:t xml:space="preserve"> (</w:t>
      </w:r>
      <w:r w:rsidR="007361BC" w:rsidRPr="007361BC">
        <w:rPr>
          <w:rFonts w:ascii="Calibri" w:eastAsia="Times New Roman" w:hAnsi="Calibri" w:cs="Calibri"/>
          <w:b/>
          <w:bCs/>
          <w:sz w:val="24"/>
        </w:rPr>
        <w:t>The Supplier</w:t>
      </w:r>
      <w:r w:rsidR="007361BC">
        <w:rPr>
          <w:rFonts w:ascii="Calibri" w:eastAsia="Times New Roman" w:hAnsi="Calibri" w:cs="Calibri"/>
          <w:sz w:val="24"/>
        </w:rPr>
        <w:t>)</w:t>
      </w:r>
    </w:p>
    <w:p w14:paraId="0D0F3C8B" w14:textId="77777777" w:rsidR="007A48AF" w:rsidRDefault="007A48AF">
      <w:pPr>
        <w:rPr>
          <w:rFonts w:ascii="Calibri" w:eastAsia="Times New Roman" w:hAnsi="Calibri" w:cs="Calibri"/>
          <w:sz w:val="24"/>
        </w:rPr>
      </w:pPr>
      <w:r>
        <w:rPr>
          <w:rFonts w:ascii="Calibri" w:eastAsia="Times New Roman" w:hAnsi="Calibri" w:cs="Calibri"/>
          <w:sz w:val="24"/>
        </w:rPr>
        <w:br w:type="page"/>
      </w:r>
    </w:p>
    <w:p w14:paraId="037F1A38" w14:textId="46349272" w:rsidR="00D66880" w:rsidRPr="00986187" w:rsidRDefault="007A48AF" w:rsidP="00076B4F">
      <w:pPr>
        <w:spacing w:after="120"/>
        <w:rPr>
          <w:rFonts w:cstheme="minorHAnsi"/>
          <w:b/>
          <w:bCs/>
          <w:color w:val="5D186B"/>
          <w:sz w:val="24"/>
          <w:szCs w:val="24"/>
        </w:rPr>
      </w:pPr>
      <w:r w:rsidRPr="00986187">
        <w:rPr>
          <w:rFonts w:cstheme="minorHAnsi"/>
          <w:b/>
          <w:bCs/>
          <w:color w:val="5D186B"/>
          <w:sz w:val="24"/>
          <w:szCs w:val="24"/>
        </w:rPr>
        <w:t>Appendix 1</w:t>
      </w:r>
      <w:r w:rsidR="00986187" w:rsidRPr="00986187">
        <w:rPr>
          <w:rFonts w:cstheme="minorHAnsi"/>
          <w:b/>
          <w:bCs/>
          <w:color w:val="5D186B"/>
          <w:sz w:val="24"/>
          <w:szCs w:val="24"/>
        </w:rPr>
        <w:t xml:space="preserve"> – </w:t>
      </w:r>
      <w:r w:rsidR="008C529C">
        <w:rPr>
          <w:rFonts w:cstheme="minorHAnsi"/>
          <w:b/>
          <w:bCs/>
          <w:color w:val="5D186B"/>
          <w:sz w:val="24"/>
          <w:szCs w:val="24"/>
        </w:rPr>
        <w:t>Standards for w</w:t>
      </w:r>
      <w:r w:rsidR="00986187" w:rsidRPr="00986187">
        <w:rPr>
          <w:rFonts w:cstheme="minorHAnsi"/>
          <w:b/>
          <w:bCs/>
          <w:color w:val="5D186B"/>
          <w:sz w:val="24"/>
          <w:szCs w:val="24"/>
        </w:rPr>
        <w:t>orking in</w:t>
      </w:r>
      <w:r w:rsidR="00E40380">
        <w:rPr>
          <w:rFonts w:cstheme="minorHAnsi"/>
          <w:b/>
          <w:bCs/>
          <w:color w:val="5D186B"/>
          <w:sz w:val="24"/>
          <w:szCs w:val="24"/>
        </w:rPr>
        <w:t xml:space="preserve"> or near </w:t>
      </w:r>
      <w:r w:rsidR="00986187" w:rsidRPr="00986187">
        <w:rPr>
          <w:rFonts w:cstheme="minorHAnsi"/>
          <w:b/>
          <w:bCs/>
          <w:color w:val="5D186B"/>
          <w:sz w:val="24"/>
          <w:szCs w:val="24"/>
        </w:rPr>
        <w:t>Residents Properties</w:t>
      </w:r>
    </w:p>
    <w:p w14:paraId="145282E0" w14:textId="77777777" w:rsidR="007A48AF" w:rsidRDefault="007A48AF" w:rsidP="00076B4F">
      <w:pPr>
        <w:spacing w:after="120"/>
        <w:rPr>
          <w:rFonts w:cstheme="minorHAnsi"/>
          <w:sz w:val="24"/>
          <w:szCs w:val="24"/>
        </w:rPr>
      </w:pPr>
    </w:p>
    <w:p w14:paraId="40F25014" w14:textId="1DC5EDD7" w:rsidR="00901F5B" w:rsidRPr="008C529C" w:rsidRDefault="00986187"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240" w:after="120" w:line="280" w:lineRule="atLeast"/>
        <w:ind w:left="567" w:hanging="567"/>
        <w:jc w:val="both"/>
        <w:rPr>
          <w:rFonts w:cstheme="minorHAnsi"/>
          <w:sz w:val="24"/>
          <w:szCs w:val="24"/>
        </w:rPr>
      </w:pPr>
      <w:r>
        <w:rPr>
          <w:rFonts w:cstheme="minorHAnsi"/>
        </w:rPr>
        <w:t>1</w:t>
      </w:r>
      <w:r w:rsidR="00901F5B" w:rsidRPr="000F441A">
        <w:rPr>
          <w:rFonts w:cstheme="minorHAnsi"/>
        </w:rPr>
        <w:t>.</w:t>
      </w:r>
      <w:r w:rsidR="00901F5B" w:rsidRPr="000F441A">
        <w:rPr>
          <w:rFonts w:cstheme="minorHAnsi"/>
        </w:rPr>
        <w:tab/>
      </w:r>
      <w:r w:rsidR="00901F5B" w:rsidRPr="008C529C">
        <w:rPr>
          <w:rFonts w:cstheme="minorHAnsi"/>
          <w:b/>
          <w:sz w:val="24"/>
          <w:szCs w:val="24"/>
        </w:rPr>
        <w:t>Security and Protection</w:t>
      </w:r>
    </w:p>
    <w:p w14:paraId="2AF6F133" w14:textId="77777777" w:rsidR="00901F5B" w:rsidRPr="008C529C" w:rsidRDefault="00901F5B" w:rsidP="00901F5B">
      <w:pPr>
        <w:tabs>
          <w:tab w:val="left" w:pos="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1276" w:hanging="709"/>
        <w:jc w:val="both"/>
        <w:rPr>
          <w:rFonts w:cstheme="minorHAnsi"/>
          <w:sz w:val="24"/>
          <w:szCs w:val="24"/>
        </w:rPr>
      </w:pPr>
      <w:r w:rsidRPr="008C529C">
        <w:rPr>
          <w:rFonts w:cstheme="minorHAnsi"/>
          <w:sz w:val="24"/>
          <w:szCs w:val="24"/>
        </w:rPr>
        <w:t>a)</w:t>
      </w:r>
      <w:r w:rsidRPr="008C529C">
        <w:rPr>
          <w:rFonts w:cstheme="minorHAnsi"/>
          <w:sz w:val="24"/>
          <w:szCs w:val="24"/>
        </w:rPr>
        <w:tab/>
        <w:t>Particular care must be taken to ensure the comfort, safety and security of Residents and adjoining householders during Work activity.  All necessary reasonable action will be required to ensure the well-being of both the property concerned, and those adjoining.  Operatives will be required to use dust sheets and protective coverings whenever dust, dirt, paint, mortar or similar nuisance is liable to foul surrounding property, fauna or flora.</w:t>
      </w:r>
    </w:p>
    <w:p w14:paraId="5E8FF483" w14:textId="77777777" w:rsidR="00901F5B" w:rsidRPr="008C529C" w:rsidRDefault="00901F5B" w:rsidP="00901F5B">
      <w:pPr>
        <w:tabs>
          <w:tab w:val="left" w:pos="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1276" w:hanging="709"/>
        <w:jc w:val="both"/>
        <w:rPr>
          <w:rFonts w:cstheme="minorHAnsi"/>
          <w:sz w:val="24"/>
          <w:szCs w:val="24"/>
        </w:rPr>
      </w:pPr>
      <w:r w:rsidRPr="008C529C">
        <w:rPr>
          <w:rFonts w:cstheme="minorHAnsi"/>
          <w:sz w:val="24"/>
          <w:szCs w:val="24"/>
        </w:rPr>
        <w:t>b)</w:t>
      </w:r>
      <w:r w:rsidRPr="008C529C">
        <w:rPr>
          <w:rFonts w:cstheme="minorHAnsi"/>
          <w:sz w:val="24"/>
          <w:szCs w:val="24"/>
        </w:rPr>
        <w:tab/>
        <w:t xml:space="preserve">Particular care must be exercised when work is carried out in the vicinity of small children. Sharp tools, power tools, toxic substances etc. must be kept well out of reach. Areas where floorboards have been lifted, loft access exposed fire openings etc. must NEVER be left unattended. </w:t>
      </w:r>
    </w:p>
    <w:p w14:paraId="53A42E44" w14:textId="77777777" w:rsidR="00901F5B" w:rsidRPr="008C529C" w:rsidRDefault="00901F5B" w:rsidP="00901F5B">
      <w:pPr>
        <w:tabs>
          <w:tab w:val="left" w:pos="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1276" w:hanging="709"/>
        <w:jc w:val="both"/>
        <w:rPr>
          <w:rFonts w:cstheme="minorHAnsi"/>
          <w:sz w:val="24"/>
          <w:szCs w:val="24"/>
        </w:rPr>
      </w:pPr>
      <w:r w:rsidRPr="008C529C">
        <w:rPr>
          <w:rFonts w:cstheme="minorHAnsi"/>
          <w:sz w:val="24"/>
          <w:szCs w:val="24"/>
        </w:rPr>
        <w:t>c)</w:t>
      </w:r>
      <w:r w:rsidRPr="008C529C">
        <w:rPr>
          <w:rFonts w:cstheme="minorHAnsi"/>
          <w:sz w:val="24"/>
          <w:szCs w:val="24"/>
        </w:rPr>
        <w:tab/>
        <w:t xml:space="preserve">Care and consideration will be required when working in the home of older, disabled or vulnerable Residents, particularly with regard to restricting or hindering their movement around the house, tools and materials lying on floors are a trip hazard and should be avoided. In these </w:t>
      </w:r>
      <w:proofErr w:type="gramStart"/>
      <w:r w:rsidRPr="008C529C">
        <w:rPr>
          <w:rFonts w:cstheme="minorHAnsi"/>
          <w:sz w:val="24"/>
          <w:szCs w:val="24"/>
        </w:rPr>
        <w:t>situations</w:t>
      </w:r>
      <w:proofErr w:type="gramEnd"/>
      <w:r w:rsidRPr="008C529C">
        <w:rPr>
          <w:rFonts w:cstheme="minorHAnsi"/>
          <w:sz w:val="24"/>
          <w:szCs w:val="24"/>
        </w:rPr>
        <w:t xml:space="preserve"> it is desirable to maintain an acceptable level of warmth and comfort.</w:t>
      </w:r>
    </w:p>
    <w:p w14:paraId="5C8FB706" w14:textId="7A6F1E1F" w:rsidR="00901F5B" w:rsidRPr="008C529C" w:rsidRDefault="00901F5B" w:rsidP="00901F5B">
      <w:pPr>
        <w:tabs>
          <w:tab w:val="left" w:pos="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1276" w:hanging="709"/>
        <w:jc w:val="both"/>
        <w:rPr>
          <w:rFonts w:cstheme="minorHAnsi"/>
          <w:sz w:val="24"/>
          <w:szCs w:val="24"/>
        </w:rPr>
      </w:pPr>
      <w:r w:rsidRPr="008C529C">
        <w:rPr>
          <w:rFonts w:cstheme="minorHAnsi"/>
          <w:sz w:val="24"/>
          <w:szCs w:val="24"/>
        </w:rPr>
        <w:t>d)</w:t>
      </w:r>
      <w:r w:rsidRPr="008C529C">
        <w:rPr>
          <w:rFonts w:cstheme="minorHAnsi"/>
          <w:sz w:val="24"/>
          <w:szCs w:val="24"/>
        </w:rPr>
        <w:tab/>
        <w:t xml:space="preserve">Any complaint arising from a dispute in any form, between Resident and </w:t>
      </w:r>
      <w:r w:rsidR="002F69E6">
        <w:rPr>
          <w:rFonts w:cstheme="minorHAnsi"/>
          <w:sz w:val="24"/>
          <w:szCs w:val="24"/>
        </w:rPr>
        <w:t>Supplier</w:t>
      </w:r>
      <w:r w:rsidRPr="008C529C">
        <w:rPr>
          <w:rFonts w:cstheme="minorHAnsi"/>
          <w:sz w:val="24"/>
          <w:szCs w:val="24"/>
        </w:rPr>
        <w:t xml:space="preserve"> must be referred IMMEDIATELY to the Contract Administrator.</w:t>
      </w:r>
    </w:p>
    <w:p w14:paraId="106D5698" w14:textId="19A3FA6A" w:rsidR="00901F5B" w:rsidRPr="008C529C" w:rsidRDefault="00901F5B" w:rsidP="00901F5B">
      <w:pPr>
        <w:tabs>
          <w:tab w:val="left" w:pos="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1276" w:hanging="709"/>
        <w:jc w:val="both"/>
        <w:rPr>
          <w:rFonts w:cstheme="minorHAnsi"/>
          <w:sz w:val="24"/>
          <w:szCs w:val="24"/>
        </w:rPr>
      </w:pPr>
      <w:r w:rsidRPr="008C529C">
        <w:rPr>
          <w:rFonts w:cstheme="minorHAnsi"/>
          <w:sz w:val="24"/>
          <w:szCs w:val="24"/>
        </w:rPr>
        <w:t>e)</w:t>
      </w:r>
      <w:r w:rsidRPr="008C529C">
        <w:rPr>
          <w:rFonts w:cstheme="minorHAnsi"/>
          <w:sz w:val="24"/>
          <w:szCs w:val="24"/>
        </w:rPr>
        <w:tab/>
        <w:t xml:space="preserve">If for any reason a </w:t>
      </w:r>
      <w:r w:rsidR="002F69E6">
        <w:rPr>
          <w:rFonts w:cstheme="minorHAnsi"/>
          <w:sz w:val="24"/>
          <w:szCs w:val="24"/>
        </w:rPr>
        <w:t>Supplier</w:t>
      </w:r>
      <w:r w:rsidRPr="008C529C">
        <w:rPr>
          <w:rFonts w:cstheme="minorHAnsi"/>
          <w:sz w:val="24"/>
          <w:szCs w:val="24"/>
        </w:rPr>
        <w:t xml:space="preserve"> feels unable to undertake specified work on a property of the Employers, the Contract Administrator must be informed immediately.</w:t>
      </w:r>
    </w:p>
    <w:p w14:paraId="4D9FD0E5" w14:textId="444F7894" w:rsidR="00901F5B" w:rsidRPr="008C529C" w:rsidRDefault="00901F5B" w:rsidP="00901F5B">
      <w:pPr>
        <w:numPr>
          <w:ilvl w:val="0"/>
          <w:numId w:val="14"/>
        </w:numPr>
        <w:tabs>
          <w:tab w:val="clear" w:pos="1881"/>
        </w:tabs>
        <w:spacing w:before="120" w:after="120" w:line="280" w:lineRule="atLeast"/>
        <w:ind w:left="1276" w:hanging="727"/>
        <w:jc w:val="both"/>
        <w:rPr>
          <w:rFonts w:cstheme="minorHAnsi"/>
          <w:sz w:val="24"/>
          <w:szCs w:val="24"/>
        </w:rPr>
      </w:pPr>
      <w:r w:rsidRPr="008C529C">
        <w:rPr>
          <w:rFonts w:cstheme="minorHAnsi"/>
          <w:sz w:val="24"/>
          <w:szCs w:val="24"/>
        </w:rPr>
        <w:t xml:space="preserve">In the interests of all concerned, whenever </w:t>
      </w:r>
      <w:r w:rsidR="002F69E6">
        <w:rPr>
          <w:rFonts w:cstheme="minorHAnsi"/>
          <w:sz w:val="24"/>
          <w:szCs w:val="24"/>
        </w:rPr>
        <w:t>Supplier</w:t>
      </w:r>
      <w:r w:rsidRPr="008C529C">
        <w:rPr>
          <w:rFonts w:cstheme="minorHAnsi"/>
          <w:sz w:val="24"/>
          <w:szCs w:val="24"/>
        </w:rPr>
        <w:t>s encounter a difficult or potentially violent situation they must leave the site immediately and contact the Employer’s staff as soon as possible.</w:t>
      </w:r>
    </w:p>
    <w:p w14:paraId="071DCC91" w14:textId="215685FA" w:rsidR="00901F5B" w:rsidRPr="008C529C" w:rsidRDefault="00986187" w:rsidP="00901F5B">
      <w:pPr>
        <w:keepNext/>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240" w:after="120" w:line="280" w:lineRule="atLeast"/>
        <w:ind w:left="567" w:hanging="567"/>
        <w:jc w:val="both"/>
        <w:rPr>
          <w:rFonts w:cstheme="minorHAnsi"/>
          <w:sz w:val="24"/>
          <w:szCs w:val="24"/>
        </w:rPr>
      </w:pPr>
      <w:r w:rsidRPr="008C529C">
        <w:rPr>
          <w:rFonts w:cstheme="minorHAnsi"/>
          <w:sz w:val="24"/>
          <w:szCs w:val="24"/>
        </w:rPr>
        <w:t>2</w:t>
      </w:r>
      <w:r w:rsidR="00901F5B" w:rsidRPr="008C529C">
        <w:rPr>
          <w:rFonts w:cstheme="minorHAnsi"/>
          <w:sz w:val="24"/>
          <w:szCs w:val="24"/>
        </w:rPr>
        <w:t>.</w:t>
      </w:r>
      <w:r w:rsidR="00901F5B" w:rsidRPr="008C529C">
        <w:rPr>
          <w:rFonts w:cstheme="minorHAnsi"/>
          <w:sz w:val="24"/>
          <w:szCs w:val="24"/>
        </w:rPr>
        <w:tab/>
      </w:r>
      <w:r w:rsidR="00901F5B" w:rsidRPr="008C529C">
        <w:rPr>
          <w:rFonts w:cstheme="minorHAnsi"/>
          <w:b/>
          <w:sz w:val="24"/>
          <w:szCs w:val="24"/>
        </w:rPr>
        <w:t>Notice</w:t>
      </w:r>
    </w:p>
    <w:p w14:paraId="1D3D9551" w14:textId="3AD50279" w:rsidR="00901F5B" w:rsidRPr="008C529C" w:rsidRDefault="00901F5B" w:rsidP="00901F5B">
      <w:pPr>
        <w:keepNext/>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hanging="567"/>
        <w:jc w:val="both"/>
        <w:rPr>
          <w:rFonts w:cstheme="minorHAnsi"/>
          <w:sz w:val="24"/>
          <w:szCs w:val="24"/>
        </w:rPr>
      </w:pPr>
      <w:r w:rsidRPr="008C529C">
        <w:rPr>
          <w:rFonts w:cstheme="minorHAnsi"/>
          <w:sz w:val="24"/>
          <w:szCs w:val="24"/>
        </w:rPr>
        <w:tab/>
        <w:t xml:space="preserve">Due notice must be given whenever it is necessary to disconnect services or interrupt the use of access or amenities, and such interruption should be kept to a minimum.  The </w:t>
      </w:r>
      <w:r w:rsidR="002F69E6">
        <w:rPr>
          <w:rFonts w:cstheme="minorHAnsi"/>
          <w:sz w:val="24"/>
          <w:szCs w:val="24"/>
        </w:rPr>
        <w:t>Supplier</w:t>
      </w:r>
      <w:r w:rsidRPr="008C529C">
        <w:rPr>
          <w:rFonts w:cstheme="minorHAnsi"/>
          <w:sz w:val="24"/>
          <w:szCs w:val="24"/>
        </w:rPr>
        <w:t xml:space="preserve"> is responsible for ensuring that, where appropriate, any statutory consents (i.e. scaffolding on a pavement) are obtained before work commences, and that any statutory notices (i.e. building regulation notices) have been applied for as appropriate.</w:t>
      </w:r>
    </w:p>
    <w:p w14:paraId="5E961892" w14:textId="77777777"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240" w:after="120" w:line="280" w:lineRule="atLeast"/>
        <w:ind w:left="567" w:hanging="567"/>
        <w:jc w:val="both"/>
        <w:rPr>
          <w:rFonts w:cstheme="minorHAnsi"/>
          <w:sz w:val="24"/>
          <w:szCs w:val="24"/>
        </w:rPr>
      </w:pPr>
      <w:r w:rsidRPr="008C529C">
        <w:rPr>
          <w:rFonts w:cstheme="minorHAnsi"/>
          <w:sz w:val="24"/>
          <w:szCs w:val="24"/>
        </w:rPr>
        <w:t>5.</w:t>
      </w:r>
      <w:r w:rsidRPr="008C529C">
        <w:rPr>
          <w:rFonts w:cstheme="minorHAnsi"/>
          <w:sz w:val="24"/>
          <w:szCs w:val="24"/>
        </w:rPr>
        <w:tab/>
      </w:r>
      <w:r w:rsidRPr="008C529C">
        <w:rPr>
          <w:rFonts w:cstheme="minorHAnsi"/>
          <w:b/>
          <w:sz w:val="24"/>
          <w:szCs w:val="24"/>
        </w:rPr>
        <w:t>Hours of Work</w:t>
      </w:r>
    </w:p>
    <w:p w14:paraId="3F397234" w14:textId="77777777"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jc w:val="both"/>
        <w:rPr>
          <w:rFonts w:cstheme="minorHAnsi"/>
          <w:sz w:val="24"/>
          <w:szCs w:val="24"/>
        </w:rPr>
      </w:pPr>
      <w:r w:rsidRPr="008C529C">
        <w:rPr>
          <w:rFonts w:cstheme="minorHAnsi"/>
          <w:sz w:val="24"/>
          <w:szCs w:val="24"/>
        </w:rPr>
        <w:t>Whenever possible, activity should be restricted to normal working hours or, when necessary, due notice must be given to Residents and neighbours of work necessary during unsociable times.</w:t>
      </w:r>
    </w:p>
    <w:p w14:paraId="19DF1494" w14:textId="77777777"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240" w:after="120" w:line="280" w:lineRule="atLeast"/>
        <w:ind w:left="567" w:hanging="567"/>
        <w:jc w:val="both"/>
        <w:rPr>
          <w:rFonts w:cstheme="minorHAnsi"/>
          <w:sz w:val="24"/>
          <w:szCs w:val="24"/>
        </w:rPr>
      </w:pPr>
      <w:r w:rsidRPr="008C529C">
        <w:rPr>
          <w:rFonts w:cstheme="minorHAnsi"/>
          <w:sz w:val="24"/>
          <w:szCs w:val="24"/>
        </w:rPr>
        <w:t>6.</w:t>
      </w:r>
      <w:r w:rsidRPr="008C529C">
        <w:rPr>
          <w:rFonts w:cstheme="minorHAnsi"/>
          <w:sz w:val="24"/>
          <w:szCs w:val="24"/>
        </w:rPr>
        <w:tab/>
      </w:r>
      <w:r w:rsidRPr="008C529C">
        <w:rPr>
          <w:rFonts w:cstheme="minorHAnsi"/>
          <w:b/>
          <w:sz w:val="24"/>
          <w:szCs w:val="24"/>
        </w:rPr>
        <w:t>Key Holding</w:t>
      </w:r>
    </w:p>
    <w:p w14:paraId="1E252385" w14:textId="77777777"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hanging="567"/>
        <w:jc w:val="both"/>
        <w:rPr>
          <w:rFonts w:cstheme="minorHAnsi"/>
          <w:sz w:val="24"/>
          <w:szCs w:val="24"/>
        </w:rPr>
      </w:pPr>
      <w:r w:rsidRPr="008C529C">
        <w:rPr>
          <w:rFonts w:cstheme="minorHAnsi"/>
          <w:sz w:val="24"/>
          <w:szCs w:val="24"/>
        </w:rPr>
        <w:tab/>
        <w:t>Whenever possible, work should be carried out or access obtained to premises when the Resident or representative is present.</w:t>
      </w:r>
    </w:p>
    <w:p w14:paraId="11D0702C" w14:textId="77777777"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hanging="567"/>
        <w:jc w:val="both"/>
        <w:rPr>
          <w:rFonts w:cstheme="minorHAnsi"/>
          <w:sz w:val="24"/>
          <w:szCs w:val="24"/>
        </w:rPr>
      </w:pPr>
      <w:r w:rsidRPr="008C529C">
        <w:rPr>
          <w:rFonts w:cstheme="minorHAnsi"/>
          <w:sz w:val="24"/>
          <w:szCs w:val="24"/>
        </w:rPr>
        <w:tab/>
        <w:t>Any other arrangement for key holding or unaccompanied access should be discouraged.</w:t>
      </w:r>
    </w:p>
    <w:p w14:paraId="046C0D12" w14:textId="4D04AFE3"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hanging="567"/>
        <w:jc w:val="both"/>
        <w:rPr>
          <w:rFonts w:cstheme="minorHAnsi"/>
          <w:sz w:val="24"/>
          <w:szCs w:val="24"/>
        </w:rPr>
      </w:pPr>
      <w:r w:rsidRPr="008C529C">
        <w:rPr>
          <w:rFonts w:cstheme="minorHAnsi"/>
          <w:sz w:val="24"/>
          <w:szCs w:val="24"/>
        </w:rPr>
        <w:tab/>
        <w:t xml:space="preserve">The holding of keys to a Residential property is arranged at the risk of the </w:t>
      </w:r>
      <w:r w:rsidR="00E40380">
        <w:rPr>
          <w:rFonts w:cstheme="minorHAnsi"/>
          <w:sz w:val="24"/>
          <w:szCs w:val="24"/>
        </w:rPr>
        <w:t>Supplier</w:t>
      </w:r>
      <w:r w:rsidR="00E40380" w:rsidRPr="008C529C">
        <w:rPr>
          <w:rFonts w:cstheme="minorHAnsi"/>
          <w:sz w:val="24"/>
          <w:szCs w:val="24"/>
        </w:rPr>
        <w:t xml:space="preserve"> and</w:t>
      </w:r>
      <w:r w:rsidRPr="008C529C">
        <w:rPr>
          <w:rFonts w:cstheme="minorHAnsi"/>
          <w:sz w:val="24"/>
          <w:szCs w:val="24"/>
        </w:rPr>
        <w:t xml:space="preserve"> must never occur without the specific agreement of the Resident.</w:t>
      </w:r>
    </w:p>
    <w:p w14:paraId="403E3126" w14:textId="77777777"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240" w:after="120" w:line="280" w:lineRule="atLeast"/>
        <w:ind w:left="567" w:hanging="567"/>
        <w:jc w:val="both"/>
        <w:rPr>
          <w:rFonts w:cstheme="minorHAnsi"/>
          <w:sz w:val="24"/>
          <w:szCs w:val="24"/>
        </w:rPr>
      </w:pPr>
      <w:r w:rsidRPr="008C529C">
        <w:rPr>
          <w:rFonts w:cstheme="minorHAnsi"/>
          <w:sz w:val="24"/>
          <w:szCs w:val="24"/>
        </w:rPr>
        <w:t>7.</w:t>
      </w:r>
      <w:r w:rsidRPr="008C529C">
        <w:rPr>
          <w:rFonts w:cstheme="minorHAnsi"/>
          <w:sz w:val="24"/>
          <w:szCs w:val="24"/>
        </w:rPr>
        <w:tab/>
      </w:r>
      <w:r w:rsidRPr="008C529C">
        <w:rPr>
          <w:rFonts w:cstheme="minorHAnsi"/>
          <w:b/>
          <w:sz w:val="24"/>
          <w:szCs w:val="24"/>
        </w:rPr>
        <w:t>Confidentiality</w:t>
      </w:r>
    </w:p>
    <w:p w14:paraId="2CF04ED4" w14:textId="195B7735"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hanging="567"/>
        <w:jc w:val="both"/>
        <w:rPr>
          <w:rFonts w:cstheme="minorHAnsi"/>
          <w:sz w:val="24"/>
          <w:szCs w:val="24"/>
        </w:rPr>
      </w:pPr>
      <w:r w:rsidRPr="008C529C">
        <w:rPr>
          <w:rFonts w:cstheme="minorHAnsi"/>
          <w:sz w:val="24"/>
          <w:szCs w:val="24"/>
        </w:rPr>
        <w:tab/>
        <w:t xml:space="preserve">Particular note should be taken to instruct operatives not to involve themselves in discussion with Residents, or others, of matters that may contravene reasonable requirements of confidentiality concerning the Employer’s business or concerning other Residents, other properties or other </w:t>
      </w:r>
      <w:r w:rsidR="002F69E6">
        <w:rPr>
          <w:rFonts w:cstheme="minorHAnsi"/>
          <w:sz w:val="24"/>
          <w:szCs w:val="24"/>
        </w:rPr>
        <w:t>Supplier</w:t>
      </w:r>
      <w:r w:rsidRPr="008C529C">
        <w:rPr>
          <w:rFonts w:cstheme="minorHAnsi"/>
          <w:sz w:val="24"/>
          <w:szCs w:val="24"/>
        </w:rPr>
        <w:t>s.</w:t>
      </w:r>
    </w:p>
    <w:p w14:paraId="1A0CF48F" w14:textId="77777777"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hanging="567"/>
        <w:jc w:val="both"/>
        <w:rPr>
          <w:rFonts w:cstheme="minorHAnsi"/>
          <w:sz w:val="24"/>
          <w:szCs w:val="24"/>
        </w:rPr>
      </w:pPr>
      <w:r w:rsidRPr="008C529C">
        <w:rPr>
          <w:rFonts w:cstheme="minorHAnsi"/>
          <w:sz w:val="24"/>
          <w:szCs w:val="24"/>
        </w:rPr>
        <w:tab/>
        <w:t>Equally operatives must not discuss or pass comment on appliances or systems that may lead to difficulties in the future.</w:t>
      </w:r>
    </w:p>
    <w:p w14:paraId="7E0EC7BF" w14:textId="77777777"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jc w:val="both"/>
        <w:rPr>
          <w:rFonts w:cstheme="minorHAnsi"/>
          <w:sz w:val="24"/>
          <w:szCs w:val="24"/>
        </w:rPr>
      </w:pPr>
      <w:r w:rsidRPr="008C529C">
        <w:rPr>
          <w:rFonts w:cstheme="minorHAnsi"/>
          <w:sz w:val="24"/>
          <w:szCs w:val="24"/>
        </w:rPr>
        <w:t>Any enquiry from Residents or others concerning the Employer’s business should be diplomatically redirected to the appropriate staff.</w:t>
      </w:r>
    </w:p>
    <w:p w14:paraId="1811D443" w14:textId="77777777"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240" w:after="120" w:line="280" w:lineRule="atLeast"/>
        <w:ind w:left="567" w:hanging="567"/>
        <w:jc w:val="both"/>
        <w:rPr>
          <w:rFonts w:cstheme="minorHAnsi"/>
          <w:sz w:val="24"/>
          <w:szCs w:val="24"/>
        </w:rPr>
      </w:pPr>
      <w:r w:rsidRPr="008C529C">
        <w:rPr>
          <w:rFonts w:cstheme="minorHAnsi"/>
          <w:sz w:val="24"/>
          <w:szCs w:val="24"/>
        </w:rPr>
        <w:t>8.</w:t>
      </w:r>
      <w:r w:rsidRPr="008C529C">
        <w:rPr>
          <w:rFonts w:cstheme="minorHAnsi"/>
          <w:sz w:val="24"/>
          <w:szCs w:val="24"/>
        </w:rPr>
        <w:tab/>
      </w:r>
      <w:r w:rsidRPr="008C529C">
        <w:rPr>
          <w:rFonts w:cstheme="minorHAnsi"/>
          <w:b/>
          <w:sz w:val="24"/>
          <w:szCs w:val="24"/>
        </w:rPr>
        <w:t>Access</w:t>
      </w:r>
    </w:p>
    <w:p w14:paraId="7F08DB23" w14:textId="5B9838C7"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hanging="567"/>
        <w:jc w:val="both"/>
        <w:rPr>
          <w:rFonts w:cstheme="minorHAnsi"/>
          <w:sz w:val="24"/>
          <w:szCs w:val="24"/>
        </w:rPr>
      </w:pPr>
      <w:r w:rsidRPr="008C529C">
        <w:rPr>
          <w:rFonts w:cstheme="minorHAnsi"/>
          <w:sz w:val="24"/>
          <w:szCs w:val="24"/>
        </w:rPr>
        <w:tab/>
        <w:t xml:space="preserve">When arrangements for access cannot be made by telephone the </w:t>
      </w:r>
      <w:r w:rsidR="002F69E6">
        <w:rPr>
          <w:rFonts w:cstheme="minorHAnsi"/>
          <w:sz w:val="24"/>
          <w:szCs w:val="24"/>
        </w:rPr>
        <w:t>Supplier</w:t>
      </w:r>
      <w:r w:rsidRPr="008C529C">
        <w:rPr>
          <w:rFonts w:cstheme="minorHAnsi"/>
          <w:sz w:val="24"/>
          <w:szCs w:val="24"/>
        </w:rPr>
        <w:t xml:space="preserve"> must call on the Resident to confirm a convenient time to carry out the work.  If necessary, a card should be left with a request to contact either the Employer’s Contract Administrator or the </w:t>
      </w:r>
      <w:r w:rsidR="002F69E6">
        <w:rPr>
          <w:rFonts w:cstheme="minorHAnsi"/>
          <w:sz w:val="24"/>
          <w:szCs w:val="24"/>
        </w:rPr>
        <w:t>Supplier</w:t>
      </w:r>
      <w:r w:rsidRPr="008C529C">
        <w:rPr>
          <w:rFonts w:cstheme="minorHAnsi"/>
          <w:sz w:val="24"/>
          <w:szCs w:val="24"/>
        </w:rPr>
        <w:t xml:space="preserve"> directly.</w:t>
      </w:r>
    </w:p>
    <w:p w14:paraId="11CBD4E3" w14:textId="77777777"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hanging="567"/>
        <w:jc w:val="both"/>
        <w:rPr>
          <w:rFonts w:cstheme="minorHAnsi"/>
          <w:sz w:val="24"/>
          <w:szCs w:val="24"/>
        </w:rPr>
      </w:pPr>
      <w:r w:rsidRPr="008C529C">
        <w:rPr>
          <w:rFonts w:cstheme="minorHAnsi"/>
          <w:sz w:val="24"/>
          <w:szCs w:val="24"/>
        </w:rPr>
        <w:tab/>
        <w:t>In the event of Residents breaking arrangements, or refusing access, the Contract Administrator must be informed as soon as possible.</w:t>
      </w:r>
    </w:p>
    <w:p w14:paraId="53B2D604" w14:textId="64101159"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jc w:val="both"/>
        <w:rPr>
          <w:rFonts w:cstheme="minorHAnsi"/>
          <w:sz w:val="24"/>
          <w:szCs w:val="24"/>
        </w:rPr>
      </w:pPr>
      <w:r w:rsidRPr="008C529C">
        <w:rPr>
          <w:rFonts w:cstheme="minorHAnsi"/>
          <w:sz w:val="24"/>
          <w:szCs w:val="24"/>
        </w:rPr>
        <w:t xml:space="preserve">Employer’s staff will accompany </w:t>
      </w:r>
      <w:r w:rsidR="002F69E6">
        <w:rPr>
          <w:rFonts w:cstheme="minorHAnsi"/>
          <w:sz w:val="24"/>
          <w:szCs w:val="24"/>
        </w:rPr>
        <w:t>Supplier</w:t>
      </w:r>
      <w:r w:rsidRPr="008C529C">
        <w:rPr>
          <w:rFonts w:cstheme="minorHAnsi"/>
          <w:sz w:val="24"/>
          <w:szCs w:val="24"/>
        </w:rPr>
        <w:t>s if requested in advance.</w:t>
      </w:r>
    </w:p>
    <w:p w14:paraId="0EC93138" w14:textId="77777777" w:rsidR="00901F5B" w:rsidRPr="008C529C" w:rsidRDefault="00901F5B" w:rsidP="00901F5B">
      <w:pPr>
        <w:keepNext/>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240" w:after="120" w:line="280" w:lineRule="atLeast"/>
        <w:ind w:left="567" w:hanging="567"/>
        <w:jc w:val="both"/>
        <w:rPr>
          <w:rFonts w:cstheme="minorHAnsi"/>
          <w:sz w:val="24"/>
          <w:szCs w:val="24"/>
        </w:rPr>
      </w:pPr>
      <w:r w:rsidRPr="008C529C">
        <w:rPr>
          <w:rFonts w:cstheme="minorHAnsi"/>
          <w:sz w:val="24"/>
          <w:szCs w:val="24"/>
        </w:rPr>
        <w:t>9.</w:t>
      </w:r>
      <w:r w:rsidRPr="008C529C">
        <w:rPr>
          <w:rFonts w:cstheme="minorHAnsi"/>
          <w:sz w:val="24"/>
          <w:szCs w:val="24"/>
        </w:rPr>
        <w:tab/>
      </w:r>
      <w:r w:rsidRPr="008C529C">
        <w:rPr>
          <w:rFonts w:cstheme="minorHAnsi"/>
          <w:b/>
          <w:sz w:val="24"/>
          <w:szCs w:val="24"/>
        </w:rPr>
        <w:t>Standards</w:t>
      </w:r>
    </w:p>
    <w:p w14:paraId="5771FC0C" w14:textId="75879422" w:rsidR="00901F5B" w:rsidRPr="008C529C" w:rsidRDefault="00901F5B" w:rsidP="00901F5B">
      <w:pPr>
        <w:keepNext/>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hanging="567"/>
        <w:jc w:val="both"/>
        <w:rPr>
          <w:rFonts w:cstheme="minorHAnsi"/>
          <w:sz w:val="24"/>
          <w:szCs w:val="24"/>
        </w:rPr>
      </w:pPr>
      <w:r w:rsidRPr="008C529C">
        <w:rPr>
          <w:rFonts w:cstheme="minorHAnsi"/>
          <w:sz w:val="24"/>
          <w:szCs w:val="24"/>
        </w:rPr>
        <w:tab/>
        <w:t xml:space="preserve">Over and above the general requirements of standards of performance and conduct required, due note should be taken that no deviation from these norms will be acceptable.  Disciplinary action would be taken if there were any attempt by a </w:t>
      </w:r>
      <w:r w:rsidR="002F69E6">
        <w:rPr>
          <w:rFonts w:cstheme="minorHAnsi"/>
          <w:sz w:val="24"/>
          <w:szCs w:val="24"/>
        </w:rPr>
        <w:t>Supplier</w:t>
      </w:r>
      <w:r w:rsidRPr="008C529C">
        <w:rPr>
          <w:rFonts w:cstheme="minorHAnsi"/>
          <w:sz w:val="24"/>
          <w:szCs w:val="24"/>
        </w:rPr>
        <w:t xml:space="preserve"> to take advantage of the special circumstances of a Resident. </w:t>
      </w:r>
    </w:p>
    <w:p w14:paraId="4ADF35DF" w14:textId="77777777" w:rsidR="00901F5B" w:rsidRPr="008C529C" w:rsidRDefault="00901F5B" w:rsidP="00901F5B">
      <w:pPr>
        <w:keepNext/>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hanging="567"/>
        <w:jc w:val="both"/>
        <w:rPr>
          <w:rFonts w:cstheme="minorHAnsi"/>
          <w:sz w:val="24"/>
          <w:szCs w:val="24"/>
        </w:rPr>
      </w:pPr>
      <w:r w:rsidRPr="008C529C">
        <w:rPr>
          <w:rFonts w:cstheme="minorHAnsi"/>
          <w:sz w:val="24"/>
          <w:szCs w:val="24"/>
        </w:rPr>
        <w:tab/>
        <w:t xml:space="preserve">Residents must be treated equally and with respect at all times, regardless of their circumstances, background or condition of the property. </w:t>
      </w:r>
    </w:p>
    <w:p w14:paraId="702279DC" w14:textId="69E55D63" w:rsidR="00901F5B" w:rsidRPr="008C529C" w:rsidRDefault="00901F5B" w:rsidP="00901F5B">
      <w:pPr>
        <w:tabs>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spacing w:before="120" w:after="120" w:line="280" w:lineRule="atLeast"/>
        <w:ind w:left="567" w:hanging="567"/>
        <w:jc w:val="both"/>
        <w:rPr>
          <w:rFonts w:cstheme="minorHAnsi"/>
          <w:sz w:val="24"/>
          <w:szCs w:val="24"/>
        </w:rPr>
      </w:pPr>
      <w:r w:rsidRPr="008C529C">
        <w:rPr>
          <w:rFonts w:cstheme="minorHAnsi"/>
          <w:sz w:val="24"/>
          <w:szCs w:val="24"/>
        </w:rPr>
        <w:tab/>
      </w:r>
      <w:r w:rsidR="002F69E6">
        <w:rPr>
          <w:rFonts w:cstheme="minorHAnsi"/>
          <w:sz w:val="24"/>
          <w:szCs w:val="24"/>
        </w:rPr>
        <w:t>Supplier</w:t>
      </w:r>
      <w:r w:rsidRPr="008C529C">
        <w:rPr>
          <w:rFonts w:cstheme="minorHAnsi"/>
          <w:sz w:val="24"/>
          <w:szCs w:val="24"/>
        </w:rPr>
        <w:t>s are reminded that in respect of their conduct to Residents the following is to be observed:</w:t>
      </w:r>
    </w:p>
    <w:p w14:paraId="75A9E28E" w14:textId="77777777" w:rsidR="00901F5B" w:rsidRPr="008C529C" w:rsidRDefault="00901F5B" w:rsidP="00901F5B">
      <w:pPr>
        <w:spacing w:before="120" w:after="120" w:line="280" w:lineRule="atLeast"/>
        <w:ind w:left="1080" w:hanging="513"/>
        <w:jc w:val="both"/>
        <w:rPr>
          <w:rFonts w:cstheme="minorHAnsi"/>
          <w:sz w:val="24"/>
          <w:szCs w:val="24"/>
        </w:rPr>
      </w:pPr>
      <w:r w:rsidRPr="008C529C">
        <w:rPr>
          <w:rFonts w:cstheme="minorHAnsi"/>
          <w:sz w:val="24"/>
          <w:szCs w:val="24"/>
        </w:rPr>
        <w:t>1.</w:t>
      </w:r>
      <w:r w:rsidRPr="008C529C">
        <w:rPr>
          <w:rFonts w:cstheme="minorHAnsi"/>
          <w:sz w:val="24"/>
          <w:szCs w:val="24"/>
        </w:rPr>
        <w:tab/>
        <w:t>All dealings with Residents are to be undertaken in a polite manner with strict observance of the requirements of The Employer’s Equal Opportunity Policy.</w:t>
      </w:r>
    </w:p>
    <w:p w14:paraId="116568AF" w14:textId="6ED37E6B" w:rsidR="00901F5B" w:rsidRPr="008C529C" w:rsidRDefault="00901F5B" w:rsidP="00901F5B">
      <w:pPr>
        <w:spacing w:before="120" w:after="120" w:line="280" w:lineRule="atLeast"/>
        <w:ind w:left="1080" w:hanging="513"/>
        <w:jc w:val="both"/>
        <w:rPr>
          <w:rFonts w:cstheme="minorHAnsi"/>
          <w:sz w:val="24"/>
          <w:szCs w:val="24"/>
        </w:rPr>
      </w:pPr>
      <w:r w:rsidRPr="008C529C">
        <w:rPr>
          <w:rFonts w:cstheme="minorHAnsi"/>
          <w:sz w:val="24"/>
          <w:szCs w:val="24"/>
        </w:rPr>
        <w:t>2.</w:t>
      </w:r>
      <w:r w:rsidRPr="008C529C">
        <w:rPr>
          <w:rFonts w:cstheme="minorHAnsi"/>
          <w:sz w:val="24"/>
          <w:szCs w:val="24"/>
        </w:rPr>
        <w:tab/>
        <w:t xml:space="preserve">The </w:t>
      </w:r>
      <w:r w:rsidR="002F69E6">
        <w:rPr>
          <w:rFonts w:cstheme="minorHAnsi"/>
          <w:sz w:val="24"/>
          <w:szCs w:val="24"/>
        </w:rPr>
        <w:t>Supplier</w:t>
      </w:r>
      <w:r w:rsidRPr="008C529C">
        <w:rPr>
          <w:rFonts w:cstheme="minorHAnsi"/>
          <w:sz w:val="24"/>
          <w:szCs w:val="24"/>
        </w:rPr>
        <w:t>s Operatives are to carry identification at all times and make such identification clearly and readily available for inspection by Residents and Residential Staff.</w:t>
      </w:r>
    </w:p>
    <w:p w14:paraId="7A6DC83A" w14:textId="6BC6F783" w:rsidR="00901F5B" w:rsidRPr="008C529C" w:rsidRDefault="00901F5B" w:rsidP="00901F5B">
      <w:pPr>
        <w:spacing w:before="120" w:after="120" w:line="280" w:lineRule="atLeast"/>
        <w:ind w:left="1080" w:hanging="513"/>
        <w:jc w:val="both"/>
        <w:rPr>
          <w:rFonts w:cstheme="minorHAnsi"/>
          <w:sz w:val="24"/>
          <w:szCs w:val="24"/>
        </w:rPr>
      </w:pPr>
      <w:r w:rsidRPr="008C529C">
        <w:rPr>
          <w:rFonts w:cstheme="minorHAnsi"/>
          <w:sz w:val="24"/>
          <w:szCs w:val="24"/>
        </w:rPr>
        <w:t>3.</w:t>
      </w:r>
      <w:r w:rsidRPr="008C529C">
        <w:rPr>
          <w:rFonts w:cstheme="minorHAnsi"/>
          <w:sz w:val="24"/>
          <w:szCs w:val="24"/>
        </w:rPr>
        <w:tab/>
      </w:r>
      <w:r w:rsidR="002F69E6">
        <w:rPr>
          <w:rFonts w:cstheme="minorHAnsi"/>
          <w:sz w:val="24"/>
          <w:szCs w:val="24"/>
        </w:rPr>
        <w:t>Supplier</w:t>
      </w:r>
      <w:r w:rsidRPr="008C529C">
        <w:rPr>
          <w:rFonts w:cstheme="minorHAnsi"/>
          <w:sz w:val="24"/>
          <w:szCs w:val="24"/>
        </w:rPr>
        <w:t>s must not smoke in the Employer’s dwellings unless the Resident or a member of the residential staff has granted permission. From 1</w:t>
      </w:r>
      <w:r w:rsidRPr="008C529C">
        <w:rPr>
          <w:rFonts w:cstheme="minorHAnsi"/>
          <w:sz w:val="24"/>
          <w:szCs w:val="24"/>
          <w:vertAlign w:val="superscript"/>
        </w:rPr>
        <w:t>st</w:t>
      </w:r>
      <w:r w:rsidRPr="008C529C">
        <w:rPr>
          <w:rFonts w:cstheme="minorHAnsi"/>
          <w:sz w:val="24"/>
          <w:szCs w:val="24"/>
        </w:rPr>
        <w:t xml:space="preserve"> July 2007 new rules regarding smoking came into place and these must be observed at all times.</w:t>
      </w:r>
    </w:p>
    <w:p w14:paraId="60A76449" w14:textId="1881E076" w:rsidR="00901F5B" w:rsidRPr="008C529C" w:rsidRDefault="00901F5B" w:rsidP="00901F5B">
      <w:pPr>
        <w:spacing w:before="120" w:after="120" w:line="280" w:lineRule="atLeast"/>
        <w:ind w:left="1080" w:hanging="513"/>
        <w:jc w:val="both"/>
        <w:rPr>
          <w:rFonts w:cstheme="minorHAnsi"/>
          <w:sz w:val="24"/>
          <w:szCs w:val="24"/>
        </w:rPr>
      </w:pPr>
      <w:r w:rsidRPr="008C529C">
        <w:rPr>
          <w:rFonts w:cstheme="minorHAnsi"/>
          <w:sz w:val="24"/>
          <w:szCs w:val="24"/>
        </w:rPr>
        <w:t>4</w:t>
      </w:r>
      <w:r w:rsidRPr="008C529C">
        <w:rPr>
          <w:rFonts w:cstheme="minorHAnsi"/>
          <w:sz w:val="24"/>
          <w:szCs w:val="24"/>
        </w:rPr>
        <w:tab/>
      </w:r>
      <w:r w:rsidR="002F69E6">
        <w:rPr>
          <w:rFonts w:cstheme="minorHAnsi"/>
          <w:sz w:val="24"/>
          <w:szCs w:val="24"/>
        </w:rPr>
        <w:t>Supplier</w:t>
      </w:r>
      <w:r w:rsidRPr="008C529C">
        <w:rPr>
          <w:rFonts w:cstheme="minorHAnsi"/>
          <w:sz w:val="24"/>
          <w:szCs w:val="24"/>
        </w:rPr>
        <w:t>s must not use any facilities without first asking permission from the Resident or residential staff.</w:t>
      </w:r>
    </w:p>
    <w:p w14:paraId="10BF313E" w14:textId="3A220375" w:rsidR="00901F5B" w:rsidRPr="008C529C" w:rsidRDefault="00901F5B" w:rsidP="00901F5B">
      <w:pPr>
        <w:spacing w:before="120" w:after="120" w:line="280" w:lineRule="atLeast"/>
        <w:ind w:left="1080" w:hanging="513"/>
        <w:jc w:val="both"/>
        <w:rPr>
          <w:rFonts w:cstheme="minorHAnsi"/>
          <w:sz w:val="24"/>
          <w:szCs w:val="24"/>
        </w:rPr>
      </w:pPr>
      <w:r w:rsidRPr="008C529C">
        <w:rPr>
          <w:rFonts w:cstheme="minorHAnsi"/>
          <w:sz w:val="24"/>
          <w:szCs w:val="24"/>
        </w:rPr>
        <w:t>5.</w:t>
      </w:r>
      <w:r w:rsidRPr="008C529C">
        <w:rPr>
          <w:rFonts w:cstheme="minorHAnsi"/>
          <w:sz w:val="24"/>
          <w:szCs w:val="24"/>
        </w:rPr>
        <w:tab/>
      </w:r>
      <w:r w:rsidR="002F69E6">
        <w:rPr>
          <w:rFonts w:cstheme="minorHAnsi"/>
          <w:sz w:val="24"/>
          <w:szCs w:val="24"/>
        </w:rPr>
        <w:t>Supplier</w:t>
      </w:r>
      <w:r w:rsidRPr="008C529C">
        <w:rPr>
          <w:rFonts w:cstheme="minorHAnsi"/>
          <w:sz w:val="24"/>
          <w:szCs w:val="24"/>
        </w:rPr>
        <w:t>s must not use power tools without first asking permission to use the available power supply. In certain circumstances it may be necessary to make use of a portable generator. In this instance all safety checks and certification must be in place prior to the equipment being brought to site.</w:t>
      </w:r>
    </w:p>
    <w:p w14:paraId="11D0E082" w14:textId="77777777" w:rsidR="00901F5B" w:rsidRPr="008C529C" w:rsidRDefault="00901F5B" w:rsidP="00901F5B">
      <w:pPr>
        <w:spacing w:before="120" w:after="120" w:line="280" w:lineRule="atLeast"/>
        <w:ind w:left="1080" w:hanging="513"/>
        <w:jc w:val="both"/>
        <w:rPr>
          <w:rFonts w:cstheme="minorHAnsi"/>
          <w:sz w:val="24"/>
          <w:szCs w:val="24"/>
        </w:rPr>
      </w:pPr>
      <w:r w:rsidRPr="008C529C">
        <w:rPr>
          <w:rFonts w:cstheme="minorHAnsi"/>
          <w:sz w:val="24"/>
          <w:szCs w:val="24"/>
        </w:rPr>
        <w:tab/>
        <w:t xml:space="preserve">Noise and nuisance created by generators should be </w:t>
      </w:r>
      <w:proofErr w:type="gramStart"/>
      <w:r w:rsidRPr="008C529C">
        <w:rPr>
          <w:rFonts w:cstheme="minorHAnsi"/>
          <w:sz w:val="24"/>
          <w:szCs w:val="24"/>
        </w:rPr>
        <w:t>taken into account</w:t>
      </w:r>
      <w:proofErr w:type="gramEnd"/>
      <w:r w:rsidRPr="008C529C">
        <w:rPr>
          <w:rFonts w:cstheme="minorHAnsi"/>
          <w:sz w:val="24"/>
          <w:szCs w:val="24"/>
        </w:rPr>
        <w:t xml:space="preserve"> and it is preferable to make use of a quiet running generator.</w:t>
      </w:r>
    </w:p>
    <w:p w14:paraId="15418B8F" w14:textId="75085D3C" w:rsidR="00901F5B" w:rsidRPr="008C529C" w:rsidRDefault="00901F5B" w:rsidP="00901F5B">
      <w:pPr>
        <w:spacing w:before="120" w:after="120" w:line="280" w:lineRule="atLeast"/>
        <w:ind w:left="1080" w:hanging="513"/>
        <w:jc w:val="both"/>
        <w:rPr>
          <w:rFonts w:cstheme="minorHAnsi"/>
          <w:sz w:val="24"/>
          <w:szCs w:val="24"/>
        </w:rPr>
      </w:pPr>
      <w:r w:rsidRPr="008C529C">
        <w:rPr>
          <w:rFonts w:cstheme="minorHAnsi"/>
          <w:sz w:val="24"/>
          <w:szCs w:val="24"/>
        </w:rPr>
        <w:t>6.</w:t>
      </w:r>
      <w:r w:rsidRPr="008C529C">
        <w:rPr>
          <w:rFonts w:cstheme="minorHAnsi"/>
          <w:sz w:val="24"/>
          <w:szCs w:val="24"/>
        </w:rPr>
        <w:tab/>
        <w:t xml:space="preserve">If at any time work activities are the cause of a potential conflict with the Resident or others around the </w:t>
      </w:r>
      <w:r w:rsidR="002F69E6">
        <w:rPr>
          <w:rFonts w:cstheme="minorHAnsi"/>
          <w:sz w:val="24"/>
          <w:szCs w:val="24"/>
        </w:rPr>
        <w:t>Supplier</w:t>
      </w:r>
      <w:r w:rsidRPr="008C529C">
        <w:rPr>
          <w:rFonts w:cstheme="minorHAnsi"/>
          <w:sz w:val="24"/>
          <w:szCs w:val="24"/>
        </w:rPr>
        <w:t xml:space="preserve"> must cease work, inform the Employer and seek guidance from the Contract Administrator.</w:t>
      </w:r>
    </w:p>
    <w:p w14:paraId="0E93A67F" w14:textId="25E76021" w:rsidR="00901F5B" w:rsidRPr="008C529C" w:rsidRDefault="00901F5B" w:rsidP="00901F5B">
      <w:pPr>
        <w:spacing w:before="120" w:after="120" w:line="280" w:lineRule="atLeast"/>
        <w:ind w:left="1080" w:hanging="513"/>
        <w:jc w:val="both"/>
        <w:rPr>
          <w:rFonts w:cstheme="minorHAnsi"/>
          <w:sz w:val="24"/>
          <w:szCs w:val="24"/>
        </w:rPr>
      </w:pPr>
      <w:r w:rsidRPr="008C529C">
        <w:rPr>
          <w:rFonts w:cstheme="minorHAnsi"/>
          <w:sz w:val="24"/>
          <w:szCs w:val="24"/>
        </w:rPr>
        <w:t>7.</w:t>
      </w:r>
      <w:r w:rsidRPr="008C529C">
        <w:rPr>
          <w:rFonts w:cstheme="minorHAnsi"/>
          <w:sz w:val="24"/>
          <w:szCs w:val="24"/>
        </w:rPr>
        <w:tab/>
        <w:t xml:space="preserve">Unless there are </w:t>
      </w:r>
      <w:r w:rsidR="00986187" w:rsidRPr="008C529C">
        <w:rPr>
          <w:rFonts w:cstheme="minorHAnsi"/>
          <w:sz w:val="24"/>
          <w:szCs w:val="24"/>
        </w:rPr>
        <w:t>unavoidable,</w:t>
      </w:r>
      <w:r w:rsidRPr="008C529C">
        <w:rPr>
          <w:rFonts w:cstheme="minorHAnsi"/>
          <w:sz w:val="24"/>
          <w:szCs w:val="24"/>
        </w:rPr>
        <w:t xml:space="preserve"> or extenuating circumstances </w:t>
      </w:r>
      <w:r w:rsidR="002F69E6">
        <w:rPr>
          <w:rFonts w:cstheme="minorHAnsi"/>
          <w:sz w:val="24"/>
          <w:szCs w:val="24"/>
        </w:rPr>
        <w:t>Supplier</w:t>
      </w:r>
      <w:r w:rsidRPr="008C529C">
        <w:rPr>
          <w:rFonts w:cstheme="minorHAnsi"/>
          <w:sz w:val="24"/>
          <w:szCs w:val="24"/>
        </w:rPr>
        <w:t>s must not break pre-arranged appointments with Residents. If circumstances do arise that make it impossible to keep an appointment or for another operative to be sent the Contract Administrator or the nominated person must be immediately informed.</w:t>
      </w:r>
      <w:r w:rsidRPr="008C529C">
        <w:rPr>
          <w:rFonts w:cstheme="minorHAnsi"/>
          <w:sz w:val="24"/>
          <w:szCs w:val="24"/>
        </w:rPr>
        <w:tab/>
      </w:r>
    </w:p>
    <w:p w14:paraId="386E44FE" w14:textId="77777777" w:rsidR="007A48AF" w:rsidRPr="008C529C" w:rsidRDefault="007A48AF" w:rsidP="00076B4F">
      <w:pPr>
        <w:spacing w:after="120"/>
        <w:rPr>
          <w:rFonts w:cstheme="minorHAnsi"/>
          <w:sz w:val="28"/>
          <w:szCs w:val="28"/>
        </w:rPr>
      </w:pPr>
    </w:p>
    <w:sectPr w:rsidR="007A48AF" w:rsidRPr="008C529C" w:rsidSect="00DE5BCA">
      <w:headerReference w:type="default" r:id="rId18"/>
      <w:footerReference w:type="default" r:id="rId19"/>
      <w:headerReference w:type="first" r:id="rId20"/>
      <w:pgSz w:w="11906" w:h="16838"/>
      <w:pgMar w:top="1276"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B36F4" w14:textId="77777777" w:rsidR="000D4422" w:rsidRDefault="000D4422" w:rsidP="00121C4E">
      <w:r>
        <w:separator/>
      </w:r>
    </w:p>
  </w:endnote>
  <w:endnote w:type="continuationSeparator" w:id="0">
    <w:p w14:paraId="408C8BD9" w14:textId="77777777" w:rsidR="000D4422" w:rsidRDefault="000D4422" w:rsidP="00121C4E">
      <w:r>
        <w:continuationSeparator/>
      </w:r>
    </w:p>
  </w:endnote>
  <w:endnote w:type="continuationNotice" w:id="1">
    <w:p w14:paraId="5BEA0887" w14:textId="77777777" w:rsidR="000D4422" w:rsidRDefault="000D4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6A4F" w14:textId="22EEC8FF" w:rsidR="00537D53" w:rsidRDefault="00A715F4" w:rsidP="000B187B">
    <w:pPr>
      <w:pStyle w:val="Footer"/>
      <w:jc w:val="center"/>
    </w:pPr>
    <w:r>
      <w:t xml:space="preserve">Page </w:t>
    </w:r>
    <w:r w:rsidR="008562EB">
      <w:fldChar w:fldCharType="begin"/>
    </w:r>
    <w:r w:rsidR="008562EB">
      <w:instrText xml:space="preserve"> PAGE   \* MERGEFORMAT </w:instrText>
    </w:r>
    <w:r w:rsidR="008562EB">
      <w:fldChar w:fldCharType="separate"/>
    </w:r>
    <w:r w:rsidR="008562EB">
      <w:rPr>
        <w:noProof/>
      </w:rPr>
      <w:t>2</w:t>
    </w:r>
    <w:r w:rsidR="008562EB">
      <w:fldChar w:fldCharType="end"/>
    </w:r>
    <w:r w:rsidR="008562EB">
      <w:t>/</w:t>
    </w:r>
    <w:r w:rsidR="000D4422">
      <w:fldChar w:fldCharType="begin"/>
    </w:r>
    <w:r w:rsidR="000D4422">
      <w:instrText xml:space="preserve"> NUMPAGES   \* MERGEFORMAT </w:instrText>
    </w:r>
    <w:r w:rsidR="000D4422">
      <w:fldChar w:fldCharType="separate"/>
    </w:r>
    <w:r w:rsidR="008562EB">
      <w:rPr>
        <w:noProof/>
      </w:rPr>
      <w:t>10</w:t>
    </w:r>
    <w:r w:rsidR="000D442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6F089" w14:textId="77777777" w:rsidR="000D4422" w:rsidRDefault="000D4422" w:rsidP="00121C4E">
      <w:r>
        <w:separator/>
      </w:r>
    </w:p>
  </w:footnote>
  <w:footnote w:type="continuationSeparator" w:id="0">
    <w:p w14:paraId="5103EA9C" w14:textId="77777777" w:rsidR="000D4422" w:rsidRDefault="000D4422" w:rsidP="00121C4E">
      <w:r>
        <w:continuationSeparator/>
      </w:r>
    </w:p>
  </w:footnote>
  <w:footnote w:type="continuationNotice" w:id="1">
    <w:p w14:paraId="70A59DA2" w14:textId="77777777" w:rsidR="000D4422" w:rsidRDefault="000D4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4A3A" w14:textId="0017566B" w:rsidR="00121C4E" w:rsidRDefault="0091694F">
    <w:pPr>
      <w:pStyle w:val="Header"/>
    </w:pPr>
    <w:r>
      <w:rPr>
        <w:noProof/>
      </w:rPr>
      <w:drawing>
        <wp:anchor distT="0" distB="0" distL="114300" distR="114300" simplePos="0" relativeHeight="251662339" behindDoc="0" locked="0" layoutInCell="1" allowOverlap="1" wp14:anchorId="1A5B02BE" wp14:editId="24CC80B1">
          <wp:simplePos x="0" y="0"/>
          <wp:positionH relativeFrom="margin">
            <wp:posOffset>4808220</wp:posOffset>
          </wp:positionH>
          <wp:positionV relativeFrom="paragraph">
            <wp:posOffset>-328295</wp:posOffset>
          </wp:positionV>
          <wp:extent cx="1352550" cy="729615"/>
          <wp:effectExtent l="0" t="0" r="0" b="0"/>
          <wp:wrapSquare wrapText="bothSides"/>
          <wp:docPr id="757660430" name="Picture 2" descr="A logo with a tre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71977" name="Picture 2" descr="A logo with a tree and a hous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296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4669" w14:textId="54F26CDE" w:rsidR="000B187B" w:rsidRDefault="0091694F">
    <w:pPr>
      <w:pStyle w:val="Header"/>
    </w:pPr>
    <w:r>
      <w:rPr>
        <w:noProof/>
      </w:rPr>
      <w:drawing>
        <wp:anchor distT="0" distB="0" distL="114300" distR="114300" simplePos="0" relativeHeight="251660291" behindDoc="0" locked="0" layoutInCell="1" allowOverlap="1" wp14:anchorId="734774DC" wp14:editId="7BA83C1E">
          <wp:simplePos x="0" y="0"/>
          <wp:positionH relativeFrom="margin">
            <wp:posOffset>4945380</wp:posOffset>
          </wp:positionH>
          <wp:positionV relativeFrom="paragraph">
            <wp:posOffset>-320675</wp:posOffset>
          </wp:positionV>
          <wp:extent cx="1352550" cy="729615"/>
          <wp:effectExtent l="0" t="0" r="0" b="0"/>
          <wp:wrapSquare wrapText="bothSides"/>
          <wp:docPr id="222562146" name="Picture 2" descr="A logo with a tre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771977" name="Picture 2" descr="A logo with a tree and a hous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296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0494A"/>
    <w:multiLevelType w:val="multilevel"/>
    <w:tmpl w:val="B194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75AC2"/>
    <w:multiLevelType w:val="hybridMultilevel"/>
    <w:tmpl w:val="1D42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13316"/>
    <w:multiLevelType w:val="hybridMultilevel"/>
    <w:tmpl w:val="32FA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143B9"/>
    <w:multiLevelType w:val="hybridMultilevel"/>
    <w:tmpl w:val="C932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F0D7A"/>
    <w:multiLevelType w:val="hybridMultilevel"/>
    <w:tmpl w:val="2A64A7E8"/>
    <w:lvl w:ilvl="0" w:tplc="30AED0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242652"/>
    <w:multiLevelType w:val="hybridMultilevel"/>
    <w:tmpl w:val="484CDE88"/>
    <w:lvl w:ilvl="0" w:tplc="30AED0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C006A0"/>
    <w:multiLevelType w:val="hybridMultilevel"/>
    <w:tmpl w:val="650E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B7F02"/>
    <w:multiLevelType w:val="hybridMultilevel"/>
    <w:tmpl w:val="9760E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3E2F5B"/>
    <w:multiLevelType w:val="hybridMultilevel"/>
    <w:tmpl w:val="9276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44FA2"/>
    <w:multiLevelType w:val="hybridMultilevel"/>
    <w:tmpl w:val="EB2A64F4"/>
    <w:lvl w:ilvl="0" w:tplc="30AED05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921458"/>
    <w:multiLevelType w:val="hybridMultilevel"/>
    <w:tmpl w:val="940A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C1686"/>
    <w:multiLevelType w:val="singleLevel"/>
    <w:tmpl w:val="B148CB80"/>
    <w:lvl w:ilvl="0">
      <w:start w:val="2"/>
      <w:numFmt w:val="lowerLetter"/>
      <w:lvlText w:val="%1)"/>
      <w:lvlJc w:val="left"/>
      <w:pPr>
        <w:tabs>
          <w:tab w:val="num" w:pos="1881"/>
        </w:tabs>
        <w:ind w:left="1881" w:hanging="585"/>
      </w:pPr>
      <w:rPr>
        <w:rFonts w:hint="default"/>
      </w:rPr>
    </w:lvl>
  </w:abstractNum>
  <w:abstractNum w:abstractNumId="12" w15:restartNumberingAfterBreak="0">
    <w:nsid w:val="7DB9032C"/>
    <w:multiLevelType w:val="hybridMultilevel"/>
    <w:tmpl w:val="B90A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FA2C4F"/>
    <w:multiLevelType w:val="hybridMultilevel"/>
    <w:tmpl w:val="2EC48FCA"/>
    <w:lvl w:ilvl="0" w:tplc="D9260110">
      <w:start w:val="1"/>
      <w:numFmt w:val="decimal"/>
      <w:lvlText w:val="%1."/>
      <w:lvlJc w:val="left"/>
      <w:pPr>
        <w:ind w:left="720" w:hanging="360"/>
      </w:pPr>
      <w:rPr>
        <w:rFonts w:hint="default"/>
        <w:color w:val="5D186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9"/>
  </w:num>
  <w:num w:numId="5">
    <w:abstractNumId w:val="0"/>
  </w:num>
  <w:num w:numId="6">
    <w:abstractNumId w:val="7"/>
  </w:num>
  <w:num w:numId="7">
    <w:abstractNumId w:val="3"/>
  </w:num>
  <w:num w:numId="8">
    <w:abstractNumId w:val="1"/>
  </w:num>
  <w:num w:numId="9">
    <w:abstractNumId w:val="10"/>
  </w:num>
  <w:num w:numId="10">
    <w:abstractNumId w:val="8"/>
  </w:num>
  <w:num w:numId="11">
    <w:abstractNumId w:val="12"/>
  </w:num>
  <w:num w:numId="12">
    <w:abstractNumId w:val="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89"/>
    <w:rsid w:val="00003951"/>
    <w:rsid w:val="00005B6A"/>
    <w:rsid w:val="00012892"/>
    <w:rsid w:val="0001460A"/>
    <w:rsid w:val="0001769F"/>
    <w:rsid w:val="00026511"/>
    <w:rsid w:val="0002656B"/>
    <w:rsid w:val="000467BA"/>
    <w:rsid w:val="00052D3E"/>
    <w:rsid w:val="000548D6"/>
    <w:rsid w:val="00056BBA"/>
    <w:rsid w:val="0005724E"/>
    <w:rsid w:val="00057D76"/>
    <w:rsid w:val="00071A74"/>
    <w:rsid w:val="00075618"/>
    <w:rsid w:val="00075C23"/>
    <w:rsid w:val="00076B4F"/>
    <w:rsid w:val="00076E08"/>
    <w:rsid w:val="000778EB"/>
    <w:rsid w:val="00080AAB"/>
    <w:rsid w:val="000A7B10"/>
    <w:rsid w:val="000B113C"/>
    <w:rsid w:val="000B187B"/>
    <w:rsid w:val="000B19A1"/>
    <w:rsid w:val="000C0442"/>
    <w:rsid w:val="000C483E"/>
    <w:rsid w:val="000D2F65"/>
    <w:rsid w:val="000D3631"/>
    <w:rsid w:val="000D4422"/>
    <w:rsid w:val="000D64AB"/>
    <w:rsid w:val="000E3D0A"/>
    <w:rsid w:val="000E3E5D"/>
    <w:rsid w:val="000F110C"/>
    <w:rsid w:val="000F1E32"/>
    <w:rsid w:val="000F593E"/>
    <w:rsid w:val="000F63EF"/>
    <w:rsid w:val="00105893"/>
    <w:rsid w:val="00106FCC"/>
    <w:rsid w:val="0011485E"/>
    <w:rsid w:val="0011651D"/>
    <w:rsid w:val="00121C4E"/>
    <w:rsid w:val="001328C3"/>
    <w:rsid w:val="001420AD"/>
    <w:rsid w:val="00151041"/>
    <w:rsid w:val="001541AE"/>
    <w:rsid w:val="00167A3F"/>
    <w:rsid w:val="001700A1"/>
    <w:rsid w:val="00174B34"/>
    <w:rsid w:val="001768CA"/>
    <w:rsid w:val="00184FB0"/>
    <w:rsid w:val="00186260"/>
    <w:rsid w:val="001A1AA3"/>
    <w:rsid w:val="001A341C"/>
    <w:rsid w:val="001A5010"/>
    <w:rsid w:val="001B6422"/>
    <w:rsid w:val="001C012D"/>
    <w:rsid w:val="001C297D"/>
    <w:rsid w:val="001C5001"/>
    <w:rsid w:val="001C6562"/>
    <w:rsid w:val="001D4741"/>
    <w:rsid w:val="001D6763"/>
    <w:rsid w:val="001E1A2B"/>
    <w:rsid w:val="001F2535"/>
    <w:rsid w:val="001F2F33"/>
    <w:rsid w:val="001F64DE"/>
    <w:rsid w:val="001F6CF1"/>
    <w:rsid w:val="00201C1C"/>
    <w:rsid w:val="00212300"/>
    <w:rsid w:val="002218A7"/>
    <w:rsid w:val="0023125D"/>
    <w:rsid w:val="002332A8"/>
    <w:rsid w:val="00246E5C"/>
    <w:rsid w:val="00251807"/>
    <w:rsid w:val="0025326C"/>
    <w:rsid w:val="0025624A"/>
    <w:rsid w:val="002575C6"/>
    <w:rsid w:val="002626EA"/>
    <w:rsid w:val="0026413D"/>
    <w:rsid w:val="00293D8B"/>
    <w:rsid w:val="002949A2"/>
    <w:rsid w:val="0029665F"/>
    <w:rsid w:val="00296F51"/>
    <w:rsid w:val="002A69B6"/>
    <w:rsid w:val="002B0D12"/>
    <w:rsid w:val="002B3B73"/>
    <w:rsid w:val="002B751E"/>
    <w:rsid w:val="002C43B6"/>
    <w:rsid w:val="002E4FA2"/>
    <w:rsid w:val="002F362A"/>
    <w:rsid w:val="002F5A5F"/>
    <w:rsid w:val="002F5D49"/>
    <w:rsid w:val="002F69E6"/>
    <w:rsid w:val="00302949"/>
    <w:rsid w:val="003064C3"/>
    <w:rsid w:val="00312E88"/>
    <w:rsid w:val="00314592"/>
    <w:rsid w:val="00315886"/>
    <w:rsid w:val="00320F60"/>
    <w:rsid w:val="00322B93"/>
    <w:rsid w:val="00325B4C"/>
    <w:rsid w:val="00333CFE"/>
    <w:rsid w:val="003357DA"/>
    <w:rsid w:val="00347EAE"/>
    <w:rsid w:val="003624C0"/>
    <w:rsid w:val="003663FB"/>
    <w:rsid w:val="0038183E"/>
    <w:rsid w:val="00383755"/>
    <w:rsid w:val="00386E2C"/>
    <w:rsid w:val="00391068"/>
    <w:rsid w:val="00396026"/>
    <w:rsid w:val="003965C6"/>
    <w:rsid w:val="003968A2"/>
    <w:rsid w:val="00397844"/>
    <w:rsid w:val="003A79C6"/>
    <w:rsid w:val="003B3605"/>
    <w:rsid w:val="003D17FB"/>
    <w:rsid w:val="003D2016"/>
    <w:rsid w:val="003D262B"/>
    <w:rsid w:val="003D39CF"/>
    <w:rsid w:val="003E0596"/>
    <w:rsid w:val="003E704E"/>
    <w:rsid w:val="003F5CC8"/>
    <w:rsid w:val="004010AD"/>
    <w:rsid w:val="0040576B"/>
    <w:rsid w:val="00407ADB"/>
    <w:rsid w:val="00407ADE"/>
    <w:rsid w:val="00417165"/>
    <w:rsid w:val="00421046"/>
    <w:rsid w:val="00423EAE"/>
    <w:rsid w:val="00426033"/>
    <w:rsid w:val="00431D64"/>
    <w:rsid w:val="00432214"/>
    <w:rsid w:val="0043244D"/>
    <w:rsid w:val="00432946"/>
    <w:rsid w:val="00437B92"/>
    <w:rsid w:val="00445125"/>
    <w:rsid w:val="00456679"/>
    <w:rsid w:val="00475120"/>
    <w:rsid w:val="00475331"/>
    <w:rsid w:val="00475E81"/>
    <w:rsid w:val="0049515E"/>
    <w:rsid w:val="004A3897"/>
    <w:rsid w:val="004A4A48"/>
    <w:rsid w:val="004C066B"/>
    <w:rsid w:val="004C6049"/>
    <w:rsid w:val="004D0DB7"/>
    <w:rsid w:val="004E0FA3"/>
    <w:rsid w:val="004F13EC"/>
    <w:rsid w:val="004F6C35"/>
    <w:rsid w:val="004F738E"/>
    <w:rsid w:val="00501AE3"/>
    <w:rsid w:val="0052242C"/>
    <w:rsid w:val="005254EA"/>
    <w:rsid w:val="00530E26"/>
    <w:rsid w:val="00533A66"/>
    <w:rsid w:val="005348B2"/>
    <w:rsid w:val="00537D53"/>
    <w:rsid w:val="005507BF"/>
    <w:rsid w:val="005550A1"/>
    <w:rsid w:val="00561D89"/>
    <w:rsid w:val="005658E5"/>
    <w:rsid w:val="005666C9"/>
    <w:rsid w:val="005701EE"/>
    <w:rsid w:val="00572767"/>
    <w:rsid w:val="00575537"/>
    <w:rsid w:val="00581D82"/>
    <w:rsid w:val="00582486"/>
    <w:rsid w:val="00586081"/>
    <w:rsid w:val="005931F4"/>
    <w:rsid w:val="00595444"/>
    <w:rsid w:val="005B3CE1"/>
    <w:rsid w:val="005D2AC4"/>
    <w:rsid w:val="005E34B2"/>
    <w:rsid w:val="0061143B"/>
    <w:rsid w:val="00614A3B"/>
    <w:rsid w:val="00624494"/>
    <w:rsid w:val="00626388"/>
    <w:rsid w:val="00634255"/>
    <w:rsid w:val="00646562"/>
    <w:rsid w:val="00653E2A"/>
    <w:rsid w:val="00664C92"/>
    <w:rsid w:val="006847C0"/>
    <w:rsid w:val="006848CF"/>
    <w:rsid w:val="00684EBE"/>
    <w:rsid w:val="00691020"/>
    <w:rsid w:val="006934D7"/>
    <w:rsid w:val="00696608"/>
    <w:rsid w:val="006A29DC"/>
    <w:rsid w:val="006A30FA"/>
    <w:rsid w:val="006A411C"/>
    <w:rsid w:val="006B0C92"/>
    <w:rsid w:val="006B162C"/>
    <w:rsid w:val="006B29ED"/>
    <w:rsid w:val="006B47DC"/>
    <w:rsid w:val="006B5EBD"/>
    <w:rsid w:val="006C0156"/>
    <w:rsid w:val="006C260D"/>
    <w:rsid w:val="006C2956"/>
    <w:rsid w:val="006C325B"/>
    <w:rsid w:val="006D3B24"/>
    <w:rsid w:val="006D5554"/>
    <w:rsid w:val="006E26D3"/>
    <w:rsid w:val="006E3A16"/>
    <w:rsid w:val="00703E67"/>
    <w:rsid w:val="007051FE"/>
    <w:rsid w:val="00716E7C"/>
    <w:rsid w:val="00721ED8"/>
    <w:rsid w:val="0073101B"/>
    <w:rsid w:val="00733A6D"/>
    <w:rsid w:val="00735052"/>
    <w:rsid w:val="007361BC"/>
    <w:rsid w:val="007413DA"/>
    <w:rsid w:val="007424C3"/>
    <w:rsid w:val="007627FF"/>
    <w:rsid w:val="00762C6F"/>
    <w:rsid w:val="00763966"/>
    <w:rsid w:val="0076467D"/>
    <w:rsid w:val="00775603"/>
    <w:rsid w:val="007825D3"/>
    <w:rsid w:val="007901E4"/>
    <w:rsid w:val="0079385E"/>
    <w:rsid w:val="00794B80"/>
    <w:rsid w:val="007A1B3B"/>
    <w:rsid w:val="007A48AF"/>
    <w:rsid w:val="007B0990"/>
    <w:rsid w:val="007B45CA"/>
    <w:rsid w:val="007B6104"/>
    <w:rsid w:val="007D59E8"/>
    <w:rsid w:val="007E42A8"/>
    <w:rsid w:val="007F450A"/>
    <w:rsid w:val="007F689E"/>
    <w:rsid w:val="008064C4"/>
    <w:rsid w:val="00816726"/>
    <w:rsid w:val="008222A3"/>
    <w:rsid w:val="00823948"/>
    <w:rsid w:val="00832C39"/>
    <w:rsid w:val="00833D07"/>
    <w:rsid w:val="00852EA7"/>
    <w:rsid w:val="00853628"/>
    <w:rsid w:val="008562EB"/>
    <w:rsid w:val="00863320"/>
    <w:rsid w:val="0086501B"/>
    <w:rsid w:val="00881395"/>
    <w:rsid w:val="00891DDB"/>
    <w:rsid w:val="00897356"/>
    <w:rsid w:val="00897D1F"/>
    <w:rsid w:val="008B3A63"/>
    <w:rsid w:val="008C0B4E"/>
    <w:rsid w:val="008C529C"/>
    <w:rsid w:val="008E620A"/>
    <w:rsid w:val="008F0D37"/>
    <w:rsid w:val="008F7B07"/>
    <w:rsid w:val="00900765"/>
    <w:rsid w:val="00901F5B"/>
    <w:rsid w:val="009043AA"/>
    <w:rsid w:val="00906088"/>
    <w:rsid w:val="00911E64"/>
    <w:rsid w:val="0091694F"/>
    <w:rsid w:val="00922259"/>
    <w:rsid w:val="00924FE3"/>
    <w:rsid w:val="00931FCD"/>
    <w:rsid w:val="00933825"/>
    <w:rsid w:val="009357A9"/>
    <w:rsid w:val="00936E8F"/>
    <w:rsid w:val="00941FE0"/>
    <w:rsid w:val="009506F5"/>
    <w:rsid w:val="0095177E"/>
    <w:rsid w:val="00951F8E"/>
    <w:rsid w:val="0097397F"/>
    <w:rsid w:val="00974CC0"/>
    <w:rsid w:val="00975F72"/>
    <w:rsid w:val="00981A92"/>
    <w:rsid w:val="00982E7D"/>
    <w:rsid w:val="00986187"/>
    <w:rsid w:val="00994C92"/>
    <w:rsid w:val="009A06AA"/>
    <w:rsid w:val="009A07AD"/>
    <w:rsid w:val="009B5603"/>
    <w:rsid w:val="009B6D73"/>
    <w:rsid w:val="009C01FE"/>
    <w:rsid w:val="009C0A78"/>
    <w:rsid w:val="009D13F8"/>
    <w:rsid w:val="009D5534"/>
    <w:rsid w:val="009D5D5E"/>
    <w:rsid w:val="009D6812"/>
    <w:rsid w:val="009E4140"/>
    <w:rsid w:val="009F0CED"/>
    <w:rsid w:val="009F3D7E"/>
    <w:rsid w:val="00A06142"/>
    <w:rsid w:val="00A07A46"/>
    <w:rsid w:val="00A10C64"/>
    <w:rsid w:val="00A166C7"/>
    <w:rsid w:val="00A2392B"/>
    <w:rsid w:val="00A278EB"/>
    <w:rsid w:val="00A37946"/>
    <w:rsid w:val="00A41948"/>
    <w:rsid w:val="00A426EF"/>
    <w:rsid w:val="00A43FD5"/>
    <w:rsid w:val="00A564F6"/>
    <w:rsid w:val="00A64502"/>
    <w:rsid w:val="00A715F4"/>
    <w:rsid w:val="00A73204"/>
    <w:rsid w:val="00A83369"/>
    <w:rsid w:val="00A919DC"/>
    <w:rsid w:val="00AA4235"/>
    <w:rsid w:val="00AA4E99"/>
    <w:rsid w:val="00AB58D1"/>
    <w:rsid w:val="00AC4F66"/>
    <w:rsid w:val="00AD3910"/>
    <w:rsid w:val="00AD6CF7"/>
    <w:rsid w:val="00AE0F2B"/>
    <w:rsid w:val="00AE30B9"/>
    <w:rsid w:val="00AE4C42"/>
    <w:rsid w:val="00AE6A36"/>
    <w:rsid w:val="00AF37E8"/>
    <w:rsid w:val="00AF73B6"/>
    <w:rsid w:val="00B05367"/>
    <w:rsid w:val="00B239AC"/>
    <w:rsid w:val="00B26789"/>
    <w:rsid w:val="00B30AE7"/>
    <w:rsid w:val="00B4462D"/>
    <w:rsid w:val="00B45095"/>
    <w:rsid w:val="00B4518C"/>
    <w:rsid w:val="00B47589"/>
    <w:rsid w:val="00B504DE"/>
    <w:rsid w:val="00B52FD9"/>
    <w:rsid w:val="00B56491"/>
    <w:rsid w:val="00B6255D"/>
    <w:rsid w:val="00B704C5"/>
    <w:rsid w:val="00B85058"/>
    <w:rsid w:val="00B9377B"/>
    <w:rsid w:val="00B94B9A"/>
    <w:rsid w:val="00BB290A"/>
    <w:rsid w:val="00BB6C8F"/>
    <w:rsid w:val="00BC5F55"/>
    <w:rsid w:val="00BD0A32"/>
    <w:rsid w:val="00BD2262"/>
    <w:rsid w:val="00BD2F55"/>
    <w:rsid w:val="00BD3326"/>
    <w:rsid w:val="00BE06A4"/>
    <w:rsid w:val="00BE58FC"/>
    <w:rsid w:val="00BE78F1"/>
    <w:rsid w:val="00BF6040"/>
    <w:rsid w:val="00BF6451"/>
    <w:rsid w:val="00C00078"/>
    <w:rsid w:val="00C10D3C"/>
    <w:rsid w:val="00C11827"/>
    <w:rsid w:val="00C2060F"/>
    <w:rsid w:val="00C25108"/>
    <w:rsid w:val="00C32A6E"/>
    <w:rsid w:val="00C35991"/>
    <w:rsid w:val="00C41F49"/>
    <w:rsid w:val="00C438DF"/>
    <w:rsid w:val="00C45F63"/>
    <w:rsid w:val="00C46FEE"/>
    <w:rsid w:val="00C537B0"/>
    <w:rsid w:val="00C55BB5"/>
    <w:rsid w:val="00C615A9"/>
    <w:rsid w:val="00C91B64"/>
    <w:rsid w:val="00C9442D"/>
    <w:rsid w:val="00C976FA"/>
    <w:rsid w:val="00C977D6"/>
    <w:rsid w:val="00CA750A"/>
    <w:rsid w:val="00CC1BB0"/>
    <w:rsid w:val="00CC3B0C"/>
    <w:rsid w:val="00CC52A6"/>
    <w:rsid w:val="00CD29DD"/>
    <w:rsid w:val="00CD4EA3"/>
    <w:rsid w:val="00CE4104"/>
    <w:rsid w:val="00D02E50"/>
    <w:rsid w:val="00D031A2"/>
    <w:rsid w:val="00D07123"/>
    <w:rsid w:val="00D326E0"/>
    <w:rsid w:val="00D36292"/>
    <w:rsid w:val="00D37BA8"/>
    <w:rsid w:val="00D60EF1"/>
    <w:rsid w:val="00D61642"/>
    <w:rsid w:val="00D62A64"/>
    <w:rsid w:val="00D62E20"/>
    <w:rsid w:val="00D6324A"/>
    <w:rsid w:val="00D66880"/>
    <w:rsid w:val="00D708AA"/>
    <w:rsid w:val="00D72602"/>
    <w:rsid w:val="00D74D6F"/>
    <w:rsid w:val="00D770AC"/>
    <w:rsid w:val="00D80FD8"/>
    <w:rsid w:val="00DB743F"/>
    <w:rsid w:val="00DD369E"/>
    <w:rsid w:val="00DE0E31"/>
    <w:rsid w:val="00DE5BAF"/>
    <w:rsid w:val="00DE5BCA"/>
    <w:rsid w:val="00DF36A1"/>
    <w:rsid w:val="00DF59AF"/>
    <w:rsid w:val="00E01C1D"/>
    <w:rsid w:val="00E03613"/>
    <w:rsid w:val="00E10C54"/>
    <w:rsid w:val="00E134DB"/>
    <w:rsid w:val="00E1354C"/>
    <w:rsid w:val="00E1487B"/>
    <w:rsid w:val="00E20833"/>
    <w:rsid w:val="00E222F9"/>
    <w:rsid w:val="00E23146"/>
    <w:rsid w:val="00E31F87"/>
    <w:rsid w:val="00E32AB9"/>
    <w:rsid w:val="00E40380"/>
    <w:rsid w:val="00E42CC1"/>
    <w:rsid w:val="00E5019A"/>
    <w:rsid w:val="00E62878"/>
    <w:rsid w:val="00E6652E"/>
    <w:rsid w:val="00E67B2B"/>
    <w:rsid w:val="00E766B5"/>
    <w:rsid w:val="00E80B2B"/>
    <w:rsid w:val="00E94621"/>
    <w:rsid w:val="00E963A3"/>
    <w:rsid w:val="00EA4608"/>
    <w:rsid w:val="00EB0589"/>
    <w:rsid w:val="00EB0BCA"/>
    <w:rsid w:val="00EB73FD"/>
    <w:rsid w:val="00EC2F63"/>
    <w:rsid w:val="00EC3055"/>
    <w:rsid w:val="00ED0AA1"/>
    <w:rsid w:val="00EE5372"/>
    <w:rsid w:val="00F04E47"/>
    <w:rsid w:val="00F06132"/>
    <w:rsid w:val="00F10437"/>
    <w:rsid w:val="00F16098"/>
    <w:rsid w:val="00F22C74"/>
    <w:rsid w:val="00F33CE2"/>
    <w:rsid w:val="00F3437F"/>
    <w:rsid w:val="00F40C04"/>
    <w:rsid w:val="00F41A76"/>
    <w:rsid w:val="00F50E10"/>
    <w:rsid w:val="00F574F4"/>
    <w:rsid w:val="00F64AEC"/>
    <w:rsid w:val="00F71E37"/>
    <w:rsid w:val="00F744E4"/>
    <w:rsid w:val="00F74EFF"/>
    <w:rsid w:val="00F847A2"/>
    <w:rsid w:val="00F861BE"/>
    <w:rsid w:val="00F93003"/>
    <w:rsid w:val="00FA0F38"/>
    <w:rsid w:val="00FA17B2"/>
    <w:rsid w:val="00FA584D"/>
    <w:rsid w:val="00FB078D"/>
    <w:rsid w:val="00FB0BAB"/>
    <w:rsid w:val="00FB7CE9"/>
    <w:rsid w:val="00FD588E"/>
    <w:rsid w:val="00FD61A6"/>
    <w:rsid w:val="00FD6521"/>
    <w:rsid w:val="00FE03F5"/>
    <w:rsid w:val="00FE3164"/>
    <w:rsid w:val="00FE74F6"/>
    <w:rsid w:val="00FF3258"/>
    <w:rsid w:val="00FF708B"/>
    <w:rsid w:val="03BEB93B"/>
    <w:rsid w:val="0402C2F0"/>
    <w:rsid w:val="04220E1C"/>
    <w:rsid w:val="05B8091F"/>
    <w:rsid w:val="05CE62C6"/>
    <w:rsid w:val="0779FD33"/>
    <w:rsid w:val="094C3F4F"/>
    <w:rsid w:val="09963F7F"/>
    <w:rsid w:val="0A0E02EA"/>
    <w:rsid w:val="0F930C24"/>
    <w:rsid w:val="0FD5C48E"/>
    <w:rsid w:val="12EF95C0"/>
    <w:rsid w:val="1418B859"/>
    <w:rsid w:val="1556673F"/>
    <w:rsid w:val="16458C9B"/>
    <w:rsid w:val="16B33D05"/>
    <w:rsid w:val="18753DF9"/>
    <w:rsid w:val="1A008410"/>
    <w:rsid w:val="1AD323E1"/>
    <w:rsid w:val="1B454E45"/>
    <w:rsid w:val="1CE11EA6"/>
    <w:rsid w:val="1D5ACDCC"/>
    <w:rsid w:val="1F3ACBCE"/>
    <w:rsid w:val="20D69C2F"/>
    <w:rsid w:val="251E9CAD"/>
    <w:rsid w:val="255147F3"/>
    <w:rsid w:val="25DE7CAD"/>
    <w:rsid w:val="26FFE2EC"/>
    <w:rsid w:val="2718AABF"/>
    <w:rsid w:val="2B2AAF12"/>
    <w:rsid w:val="2B2FAE15"/>
    <w:rsid w:val="2BA76081"/>
    <w:rsid w:val="2DC1BAA9"/>
    <w:rsid w:val="2E124880"/>
    <w:rsid w:val="3042984C"/>
    <w:rsid w:val="30975364"/>
    <w:rsid w:val="3146A4DE"/>
    <w:rsid w:val="326ED085"/>
    <w:rsid w:val="34D40E45"/>
    <w:rsid w:val="34FEFB51"/>
    <w:rsid w:val="366EE7E0"/>
    <w:rsid w:val="36F22C68"/>
    <w:rsid w:val="36F31A02"/>
    <w:rsid w:val="374241A8"/>
    <w:rsid w:val="3C15B2CB"/>
    <w:rsid w:val="3C7BAEAF"/>
    <w:rsid w:val="3EE22E82"/>
    <w:rsid w:val="4054E117"/>
    <w:rsid w:val="4097B404"/>
    <w:rsid w:val="428D13AB"/>
    <w:rsid w:val="44862325"/>
    <w:rsid w:val="4597E71B"/>
    <w:rsid w:val="47C561B5"/>
    <w:rsid w:val="4814135B"/>
    <w:rsid w:val="4827DAF9"/>
    <w:rsid w:val="49613216"/>
    <w:rsid w:val="49792B83"/>
    <w:rsid w:val="4B14FBE4"/>
    <w:rsid w:val="4BC47422"/>
    <w:rsid w:val="4DCF947C"/>
    <w:rsid w:val="4EA2418C"/>
    <w:rsid w:val="5557392B"/>
    <w:rsid w:val="56890605"/>
    <w:rsid w:val="5824D666"/>
    <w:rsid w:val="597BB696"/>
    <w:rsid w:val="59E4F433"/>
    <w:rsid w:val="5B1B13C7"/>
    <w:rsid w:val="5B80C494"/>
    <w:rsid w:val="5E40ACC8"/>
    <w:rsid w:val="6120B268"/>
    <w:rsid w:val="61F7F39E"/>
    <w:rsid w:val="63553588"/>
    <w:rsid w:val="63B7FFD2"/>
    <w:rsid w:val="65661204"/>
    <w:rsid w:val="68673522"/>
    <w:rsid w:val="6B659B2E"/>
    <w:rsid w:val="6B9ED5E4"/>
    <w:rsid w:val="6D3AA645"/>
    <w:rsid w:val="6E229D4B"/>
    <w:rsid w:val="6FB1A8B4"/>
    <w:rsid w:val="709FE6D2"/>
    <w:rsid w:val="720EE0B6"/>
    <w:rsid w:val="7653FBE9"/>
    <w:rsid w:val="76AC874B"/>
    <w:rsid w:val="791C46C2"/>
    <w:rsid w:val="7A32B5B2"/>
    <w:rsid w:val="7CFB7362"/>
    <w:rsid w:val="7EB4C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E1544"/>
  <w15:chartTrackingRefBased/>
  <w15:docId w15:val="{F8C971CD-E719-4697-B118-4C4814E8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789"/>
    <w:pPr>
      <w:ind w:left="720"/>
      <w:contextualSpacing/>
    </w:pPr>
  </w:style>
  <w:style w:type="paragraph" w:styleId="NoSpacing">
    <w:name w:val="No Spacing"/>
    <w:uiPriority w:val="1"/>
    <w:qFormat/>
    <w:rsid w:val="002575C6"/>
  </w:style>
  <w:style w:type="paragraph" w:styleId="Header">
    <w:name w:val="header"/>
    <w:basedOn w:val="Normal"/>
    <w:link w:val="HeaderChar"/>
    <w:uiPriority w:val="99"/>
    <w:unhideWhenUsed/>
    <w:rsid w:val="00121C4E"/>
    <w:pPr>
      <w:tabs>
        <w:tab w:val="center" w:pos="4513"/>
        <w:tab w:val="right" w:pos="9026"/>
      </w:tabs>
    </w:pPr>
  </w:style>
  <w:style w:type="character" w:customStyle="1" w:styleId="HeaderChar">
    <w:name w:val="Header Char"/>
    <w:basedOn w:val="DefaultParagraphFont"/>
    <w:link w:val="Header"/>
    <w:uiPriority w:val="99"/>
    <w:rsid w:val="00121C4E"/>
  </w:style>
  <w:style w:type="paragraph" w:styleId="Footer">
    <w:name w:val="footer"/>
    <w:basedOn w:val="Normal"/>
    <w:link w:val="FooterChar"/>
    <w:unhideWhenUsed/>
    <w:rsid w:val="00121C4E"/>
    <w:pPr>
      <w:tabs>
        <w:tab w:val="center" w:pos="4513"/>
        <w:tab w:val="right" w:pos="9026"/>
      </w:tabs>
    </w:pPr>
  </w:style>
  <w:style w:type="character" w:customStyle="1" w:styleId="FooterChar">
    <w:name w:val="Footer Char"/>
    <w:basedOn w:val="DefaultParagraphFont"/>
    <w:link w:val="Footer"/>
    <w:rsid w:val="00121C4E"/>
  </w:style>
  <w:style w:type="paragraph" w:styleId="Revision">
    <w:name w:val="Revision"/>
    <w:hidden/>
    <w:uiPriority w:val="99"/>
    <w:semiHidden/>
    <w:rsid w:val="00863320"/>
  </w:style>
  <w:style w:type="character" w:styleId="CommentReference">
    <w:name w:val="annotation reference"/>
    <w:basedOn w:val="DefaultParagraphFont"/>
    <w:uiPriority w:val="99"/>
    <w:semiHidden/>
    <w:unhideWhenUsed/>
    <w:rsid w:val="00863320"/>
    <w:rPr>
      <w:sz w:val="16"/>
      <w:szCs w:val="16"/>
    </w:rPr>
  </w:style>
  <w:style w:type="paragraph" w:styleId="CommentText">
    <w:name w:val="annotation text"/>
    <w:basedOn w:val="Normal"/>
    <w:link w:val="CommentTextChar"/>
    <w:uiPriority w:val="99"/>
    <w:unhideWhenUsed/>
    <w:rsid w:val="00863320"/>
    <w:rPr>
      <w:sz w:val="20"/>
      <w:szCs w:val="20"/>
    </w:rPr>
  </w:style>
  <w:style w:type="character" w:customStyle="1" w:styleId="CommentTextChar">
    <w:name w:val="Comment Text Char"/>
    <w:basedOn w:val="DefaultParagraphFont"/>
    <w:link w:val="CommentText"/>
    <w:uiPriority w:val="99"/>
    <w:rsid w:val="00863320"/>
    <w:rPr>
      <w:sz w:val="20"/>
      <w:szCs w:val="20"/>
    </w:rPr>
  </w:style>
  <w:style w:type="paragraph" w:styleId="CommentSubject">
    <w:name w:val="annotation subject"/>
    <w:basedOn w:val="CommentText"/>
    <w:next w:val="CommentText"/>
    <w:link w:val="CommentSubjectChar"/>
    <w:uiPriority w:val="99"/>
    <w:semiHidden/>
    <w:unhideWhenUsed/>
    <w:rsid w:val="00863320"/>
    <w:rPr>
      <w:b/>
      <w:bCs/>
    </w:rPr>
  </w:style>
  <w:style w:type="character" w:customStyle="1" w:styleId="CommentSubjectChar">
    <w:name w:val="Comment Subject Char"/>
    <w:basedOn w:val="CommentTextChar"/>
    <w:link w:val="CommentSubject"/>
    <w:uiPriority w:val="99"/>
    <w:semiHidden/>
    <w:rsid w:val="00863320"/>
    <w:rPr>
      <w:b/>
      <w:bCs/>
      <w:sz w:val="20"/>
      <w:szCs w:val="20"/>
    </w:rPr>
  </w:style>
  <w:style w:type="character" w:styleId="Hyperlink">
    <w:name w:val="Hyperlink"/>
    <w:basedOn w:val="DefaultParagraphFont"/>
    <w:uiPriority w:val="99"/>
    <w:unhideWhenUsed/>
    <w:rsid w:val="006C260D"/>
    <w:rPr>
      <w:color w:val="0563C1" w:themeColor="hyperlink"/>
      <w:u w:val="single"/>
    </w:rPr>
  </w:style>
  <w:style w:type="character" w:styleId="UnresolvedMention">
    <w:name w:val="Unresolved Mention"/>
    <w:basedOn w:val="DefaultParagraphFont"/>
    <w:uiPriority w:val="99"/>
    <w:semiHidden/>
    <w:unhideWhenUsed/>
    <w:rsid w:val="006C260D"/>
    <w:rPr>
      <w:color w:val="605E5C"/>
      <w:shd w:val="clear" w:color="auto" w:fill="E1DFDD"/>
    </w:rPr>
  </w:style>
  <w:style w:type="character" w:customStyle="1" w:styleId="cf01">
    <w:name w:val="cf01"/>
    <w:basedOn w:val="DefaultParagraphFont"/>
    <w:rsid w:val="00426033"/>
    <w:rPr>
      <w:rFonts w:ascii="Segoe UI" w:hAnsi="Segoe UI" w:cs="Segoe UI" w:hint="default"/>
      <w:sz w:val="18"/>
      <w:szCs w:val="18"/>
    </w:rPr>
  </w:style>
  <w:style w:type="character" w:styleId="FollowedHyperlink">
    <w:name w:val="FollowedHyperlink"/>
    <w:basedOn w:val="DefaultParagraphFont"/>
    <w:uiPriority w:val="99"/>
    <w:semiHidden/>
    <w:unhideWhenUsed/>
    <w:rsid w:val="00201C1C"/>
    <w:rPr>
      <w:color w:val="954F72" w:themeColor="followedHyperlink"/>
      <w:u w:val="single"/>
    </w:rPr>
  </w:style>
  <w:style w:type="character" w:customStyle="1" w:styleId="khdescription">
    <w:name w:val="kh_description"/>
    <w:basedOn w:val="DefaultParagraphFont"/>
    <w:rsid w:val="009506F5"/>
  </w:style>
  <w:style w:type="character" w:customStyle="1" w:styleId="cosearchterm">
    <w:name w:val="co_searchterm"/>
    <w:basedOn w:val="DefaultParagraphFont"/>
    <w:rsid w:val="009506F5"/>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7617">
      <w:bodyDiv w:val="1"/>
      <w:marLeft w:val="0"/>
      <w:marRight w:val="0"/>
      <w:marTop w:val="0"/>
      <w:marBottom w:val="0"/>
      <w:divBdr>
        <w:top w:val="none" w:sz="0" w:space="0" w:color="auto"/>
        <w:left w:val="none" w:sz="0" w:space="0" w:color="auto"/>
        <w:bottom w:val="none" w:sz="0" w:space="0" w:color="auto"/>
        <w:right w:val="none" w:sz="0" w:space="0" w:color="auto"/>
      </w:divBdr>
      <w:divsChild>
        <w:div w:id="143282887">
          <w:marLeft w:val="0"/>
          <w:marRight w:val="0"/>
          <w:marTop w:val="0"/>
          <w:marBottom w:val="0"/>
          <w:divBdr>
            <w:top w:val="none" w:sz="0" w:space="0" w:color="auto"/>
            <w:left w:val="none" w:sz="0" w:space="0" w:color="auto"/>
            <w:bottom w:val="none" w:sz="0" w:space="0" w:color="auto"/>
            <w:right w:val="none" w:sz="0" w:space="0" w:color="auto"/>
          </w:divBdr>
          <w:divsChild>
            <w:div w:id="1816027106">
              <w:marLeft w:val="0"/>
              <w:marRight w:val="0"/>
              <w:marTop w:val="0"/>
              <w:marBottom w:val="0"/>
              <w:divBdr>
                <w:top w:val="none" w:sz="0" w:space="0" w:color="auto"/>
                <w:left w:val="none" w:sz="0" w:space="0" w:color="auto"/>
                <w:bottom w:val="none" w:sz="0" w:space="0" w:color="auto"/>
                <w:right w:val="none" w:sz="0" w:space="0" w:color="auto"/>
              </w:divBdr>
              <w:divsChild>
                <w:div w:id="1956643032">
                  <w:marLeft w:val="0"/>
                  <w:marRight w:val="0"/>
                  <w:marTop w:val="0"/>
                  <w:marBottom w:val="0"/>
                  <w:divBdr>
                    <w:top w:val="none" w:sz="0" w:space="0" w:color="auto"/>
                    <w:left w:val="none" w:sz="0" w:space="0" w:color="auto"/>
                    <w:bottom w:val="none" w:sz="0" w:space="0" w:color="auto"/>
                    <w:right w:val="none" w:sz="0" w:space="0" w:color="auto"/>
                  </w:divBdr>
                </w:div>
              </w:divsChild>
            </w:div>
            <w:div w:id="1891765593">
              <w:marLeft w:val="0"/>
              <w:marRight w:val="0"/>
              <w:marTop w:val="0"/>
              <w:marBottom w:val="0"/>
              <w:divBdr>
                <w:top w:val="none" w:sz="0" w:space="0" w:color="auto"/>
                <w:left w:val="none" w:sz="0" w:space="0" w:color="auto"/>
                <w:bottom w:val="none" w:sz="0" w:space="0" w:color="auto"/>
                <w:right w:val="none" w:sz="0" w:space="0" w:color="auto"/>
              </w:divBdr>
              <w:divsChild>
                <w:div w:id="154028924">
                  <w:marLeft w:val="0"/>
                  <w:marRight w:val="0"/>
                  <w:marTop w:val="0"/>
                  <w:marBottom w:val="0"/>
                  <w:divBdr>
                    <w:top w:val="none" w:sz="0" w:space="0" w:color="auto"/>
                    <w:left w:val="none" w:sz="0" w:space="0" w:color="auto"/>
                    <w:bottom w:val="none" w:sz="0" w:space="0" w:color="auto"/>
                    <w:right w:val="none" w:sz="0" w:space="0" w:color="auto"/>
                  </w:divBdr>
                  <w:divsChild>
                    <w:div w:id="414592203">
                      <w:marLeft w:val="0"/>
                      <w:marRight w:val="0"/>
                      <w:marTop w:val="0"/>
                      <w:marBottom w:val="0"/>
                      <w:divBdr>
                        <w:top w:val="none" w:sz="0" w:space="0" w:color="auto"/>
                        <w:left w:val="none" w:sz="0" w:space="0" w:color="auto"/>
                        <w:bottom w:val="none" w:sz="0" w:space="0" w:color="auto"/>
                        <w:right w:val="none" w:sz="0" w:space="0" w:color="auto"/>
                      </w:divBdr>
                      <w:divsChild>
                        <w:div w:id="6989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563">
                  <w:marLeft w:val="0"/>
                  <w:marRight w:val="0"/>
                  <w:marTop w:val="0"/>
                  <w:marBottom w:val="0"/>
                  <w:divBdr>
                    <w:top w:val="none" w:sz="0" w:space="0" w:color="auto"/>
                    <w:left w:val="none" w:sz="0" w:space="0" w:color="auto"/>
                    <w:bottom w:val="none" w:sz="0" w:space="0" w:color="auto"/>
                    <w:right w:val="none" w:sz="0" w:space="0" w:color="auto"/>
                  </w:divBdr>
                  <w:divsChild>
                    <w:div w:id="1734427714">
                      <w:marLeft w:val="0"/>
                      <w:marRight w:val="0"/>
                      <w:marTop w:val="0"/>
                      <w:marBottom w:val="0"/>
                      <w:divBdr>
                        <w:top w:val="none" w:sz="0" w:space="0" w:color="auto"/>
                        <w:left w:val="none" w:sz="0" w:space="0" w:color="auto"/>
                        <w:bottom w:val="none" w:sz="0" w:space="0" w:color="auto"/>
                        <w:right w:val="none" w:sz="0" w:space="0" w:color="auto"/>
                      </w:divBdr>
                      <w:divsChild>
                        <w:div w:id="1805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501">
                  <w:marLeft w:val="0"/>
                  <w:marRight w:val="0"/>
                  <w:marTop w:val="0"/>
                  <w:marBottom w:val="0"/>
                  <w:divBdr>
                    <w:top w:val="none" w:sz="0" w:space="0" w:color="auto"/>
                    <w:left w:val="none" w:sz="0" w:space="0" w:color="auto"/>
                    <w:bottom w:val="none" w:sz="0" w:space="0" w:color="auto"/>
                    <w:right w:val="none" w:sz="0" w:space="0" w:color="auto"/>
                  </w:divBdr>
                  <w:divsChild>
                    <w:div w:id="745960689">
                      <w:marLeft w:val="0"/>
                      <w:marRight w:val="0"/>
                      <w:marTop w:val="0"/>
                      <w:marBottom w:val="0"/>
                      <w:divBdr>
                        <w:top w:val="none" w:sz="0" w:space="0" w:color="auto"/>
                        <w:left w:val="none" w:sz="0" w:space="0" w:color="auto"/>
                        <w:bottom w:val="none" w:sz="0" w:space="0" w:color="auto"/>
                        <w:right w:val="none" w:sz="0" w:space="0" w:color="auto"/>
                      </w:divBdr>
                      <w:divsChild>
                        <w:div w:id="10926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4516">
          <w:marLeft w:val="0"/>
          <w:marRight w:val="0"/>
          <w:marTop w:val="0"/>
          <w:marBottom w:val="0"/>
          <w:divBdr>
            <w:top w:val="none" w:sz="0" w:space="0" w:color="auto"/>
            <w:left w:val="none" w:sz="0" w:space="0" w:color="auto"/>
            <w:bottom w:val="none" w:sz="0" w:space="0" w:color="auto"/>
            <w:right w:val="none" w:sz="0" w:space="0" w:color="auto"/>
          </w:divBdr>
          <w:divsChild>
            <w:div w:id="1305815800">
              <w:marLeft w:val="0"/>
              <w:marRight w:val="0"/>
              <w:marTop w:val="0"/>
              <w:marBottom w:val="0"/>
              <w:divBdr>
                <w:top w:val="none" w:sz="0" w:space="0" w:color="auto"/>
                <w:left w:val="none" w:sz="0" w:space="0" w:color="auto"/>
                <w:bottom w:val="none" w:sz="0" w:space="0" w:color="auto"/>
                <w:right w:val="none" w:sz="0" w:space="0" w:color="auto"/>
              </w:divBdr>
              <w:divsChild>
                <w:div w:id="13743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national-minimum-wage" TargetMode="External"/><Relationship Id="rId2" Type="http://schemas.openxmlformats.org/officeDocument/2006/relationships/customXml" Target="../customXml/item2.xml"/><Relationship Id="rId16" Type="http://schemas.openxmlformats.org/officeDocument/2006/relationships/hyperlink" Target="https://www.gov.uk/maximum-weekly-working-hou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child-employmen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22"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yperlink" Target="https://www.starhousing.org.uk/home/our-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2AFE9E9B144C28B7C5FFE54D986828"/>
        <w:category>
          <w:name w:val="General"/>
          <w:gallery w:val="placeholder"/>
        </w:category>
        <w:types>
          <w:type w:val="bbPlcHdr"/>
        </w:types>
        <w:behaviors>
          <w:behavior w:val="content"/>
        </w:behaviors>
        <w:guid w:val="{10A4FB13-41EA-451D-82A9-F2D6633733E5}"/>
      </w:docPartPr>
      <w:docPartBody>
        <w:p w:rsidR="00557EAE" w:rsidRDefault="00D76276" w:rsidP="00D76276">
          <w:pPr>
            <w:pStyle w:val="9A2AFE9E9B144C28B7C5FFE54D986828"/>
          </w:pPr>
          <w:r w:rsidRPr="00581DF8">
            <w:rPr>
              <w:rStyle w:val="PlaceholderText"/>
              <w:rFonts w:eastAsiaTheme="minorHAnsi"/>
            </w:rPr>
            <w:t>[</w:t>
          </w:r>
          <w:r>
            <w:rPr>
              <w:rStyle w:val="PlaceholderText"/>
              <w:rFonts w:eastAsiaTheme="minorHAnsi"/>
            </w:rPr>
            <w:t>insert third-party organisation name</w:t>
          </w:r>
          <w:r w:rsidRPr="00581DF8">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76"/>
    <w:rsid w:val="00052D3E"/>
    <w:rsid w:val="00060FE9"/>
    <w:rsid w:val="00153A41"/>
    <w:rsid w:val="001E1A2B"/>
    <w:rsid w:val="001E55A8"/>
    <w:rsid w:val="002C318A"/>
    <w:rsid w:val="003D17FB"/>
    <w:rsid w:val="0040391D"/>
    <w:rsid w:val="0046270E"/>
    <w:rsid w:val="00473F50"/>
    <w:rsid w:val="004A3897"/>
    <w:rsid w:val="004B57B7"/>
    <w:rsid w:val="004D24A4"/>
    <w:rsid w:val="00503B31"/>
    <w:rsid w:val="00554A79"/>
    <w:rsid w:val="00557EAE"/>
    <w:rsid w:val="005A197B"/>
    <w:rsid w:val="006E7AF3"/>
    <w:rsid w:val="0079364B"/>
    <w:rsid w:val="007A01B7"/>
    <w:rsid w:val="007B66EC"/>
    <w:rsid w:val="00900765"/>
    <w:rsid w:val="00AB518E"/>
    <w:rsid w:val="00B24A48"/>
    <w:rsid w:val="00B6255D"/>
    <w:rsid w:val="00B814D1"/>
    <w:rsid w:val="00BE78F1"/>
    <w:rsid w:val="00C45F63"/>
    <w:rsid w:val="00C537B0"/>
    <w:rsid w:val="00D76276"/>
    <w:rsid w:val="00E1487B"/>
    <w:rsid w:val="00EB0BCA"/>
    <w:rsid w:val="00EC2F63"/>
    <w:rsid w:val="00F42516"/>
    <w:rsid w:val="00FA5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276"/>
    <w:rPr>
      <w:color w:val="808080"/>
    </w:rPr>
  </w:style>
  <w:style w:type="paragraph" w:customStyle="1" w:styleId="9A2AFE9E9B144C28B7C5FFE54D986828">
    <w:name w:val="9A2AFE9E9B144C28B7C5FFE54D986828"/>
    <w:rsid w:val="00D76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[Supplier]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e726130-445a-4821-8ab7-229532cd0f2f" xsi:nil="true"/>
    <lcf76f155ced4ddcb4097134ff3c332f xmlns="474d7909-07b7-41dc-bb13-1b55f5136c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C8A14116645C645A8C280EC56DEE134" ma:contentTypeVersion="13" ma:contentTypeDescription="Create a new document." ma:contentTypeScope="" ma:versionID="c4a0c3a91c4b28f60ec4e192b60314f4">
  <xsd:schema xmlns:xsd="http://www.w3.org/2001/XMLSchema" xmlns:xs="http://www.w3.org/2001/XMLSchema" xmlns:p="http://schemas.microsoft.com/office/2006/metadata/properties" xmlns:ns2="474d7909-07b7-41dc-bb13-1b55f5136c91" xmlns:ns3="fe726130-445a-4821-8ab7-229532cd0f2f" targetNamespace="http://schemas.microsoft.com/office/2006/metadata/properties" ma:root="true" ma:fieldsID="d7b2020011836fcff816405c1831dedf" ns2:_="" ns3:_="">
    <xsd:import namespace="474d7909-07b7-41dc-bb13-1b55f5136c91"/>
    <xsd:import namespace="fe726130-445a-4821-8ab7-229532cd0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d7909-07b7-41dc-bb13-1b55f5136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cd053d7-5efd-4a40-9693-a517d4392f0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26130-445a-4821-8ab7-229532cd0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1b04c1-895e-4cb9-9fe6-896a65377a80}" ma:internalName="TaxCatchAll" ma:showField="CatchAllData" ma:web="fe726130-445a-4821-8ab7-229532cd0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D2F854-370F-4926-BD68-75E8787CDA0B}">
  <ds:schemaRefs>
    <ds:schemaRef ds:uri="http://schemas.microsoft.com/office/2006/metadata/properties"/>
    <ds:schemaRef ds:uri="http://schemas.microsoft.com/office/infopath/2007/PartnerControls"/>
    <ds:schemaRef ds:uri="08a5ec7f-19e7-4354-82fa-18cae724498d"/>
    <ds:schemaRef ds:uri="65e6a09a-9d2e-4fd7-9cbc-1c65274b11aa"/>
  </ds:schemaRefs>
</ds:datastoreItem>
</file>

<file path=customXml/itemProps3.xml><?xml version="1.0" encoding="utf-8"?>
<ds:datastoreItem xmlns:ds="http://schemas.openxmlformats.org/officeDocument/2006/customXml" ds:itemID="{CC85B7A1-61A4-4BF0-A0EA-F4BB7069EAFE}">
  <ds:schemaRefs>
    <ds:schemaRef ds:uri="http://schemas.microsoft.com/sharepoint/v3/contenttype/forms"/>
  </ds:schemaRefs>
</ds:datastoreItem>
</file>

<file path=customXml/itemProps4.xml><?xml version="1.0" encoding="utf-8"?>
<ds:datastoreItem xmlns:ds="http://schemas.openxmlformats.org/officeDocument/2006/customXml" ds:itemID="{FFC6AA88-4C1B-46D2-8BBC-E46C91889B6F}">
  <ds:schemaRefs>
    <ds:schemaRef ds:uri="http://schemas.microsoft.com/sharepoint/events"/>
  </ds:schemaRefs>
</ds:datastoreItem>
</file>

<file path=customXml/itemProps5.xml><?xml version="1.0" encoding="utf-8"?>
<ds:datastoreItem xmlns:ds="http://schemas.openxmlformats.org/officeDocument/2006/customXml" ds:itemID="{49137E13-A018-4BCC-8F92-901AF9A39937}"/>
</file>

<file path=customXml/itemProps6.xml><?xml version="1.0" encoding="utf-8"?>
<ds:datastoreItem xmlns:ds="http://schemas.openxmlformats.org/officeDocument/2006/customXml" ds:itemID="{311724DA-1B50-4520-99A0-B0419D12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Weaver</dc:creator>
  <cp:keywords/>
  <dc:description/>
  <cp:lastModifiedBy>Emily Parry</cp:lastModifiedBy>
  <cp:revision>2</cp:revision>
  <cp:lastPrinted>2025-11-11T11:14:00Z</cp:lastPrinted>
  <dcterms:created xsi:type="dcterms:W3CDTF">2026-01-22T09:34:00Z</dcterms:created>
  <dcterms:modified xsi:type="dcterms:W3CDTF">2026-01-22T09:34:00Z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0x010100AC8A14116645C645A8C280EC56DEE134</vt:lpwstr>
  </property>
  <property fmtid="{D5CDD505-2E9C-101B-9397-08002B2CF9AE}" pid="3" name="_dlc_DocIdItemGuid">
    <vt:lpwstr>4225efaa-ac2f-494d-92ad-872267eff394</vt:lpwstr>
  </property>
  <property fmtid="{D5CDD505-2E9C-101B-9397-08002B2CF9AE}" pid="4" name="MediaServiceImageTags">
    <vt:lpwstr/>
  </property>
</Properties>
</file>